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unveils upgraded Gemini Pro 1.5 model: a glance at the evolving AI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Unveils Upgraded Gemini Pro 1.5 Model: A Glance at the Evolving AI Landscape</w:t>
      </w:r>
      <w:r/>
    </w:p>
    <w:p>
      <w:r/>
      <w:r>
        <w:t xml:space="preserve">In the rapidly evolving landscape of artificial intelligence, Google has quietly advanced its offering by upgrading the Gemini Advanced subscribers to the latest version, Gemini Pro 1.5. This update aims to enhance the performance by improving the response speed and accuracy, marking a significant step forward in the field of AI chat functions. </w:t>
      </w:r>
      <w:r/>
    </w:p>
    <w:p>
      <w:r/>
      <w:r>
        <w:rPr>
          <w:b/>
        </w:rPr>
        <w:t>Enhancements in Gemini Pro 1.5</w:t>
      </w:r>
      <w:r/>
    </w:p>
    <w:p>
      <w:r/>
      <w:r>
        <w:t>The newly released Gemini Pro 1.5 is designed for optimised performance in handling complex conversations and providing accurate responses to intricate prompts, particularly in mathematical queries. Users can now anticipate more reliable and informative interactions with the AI, including the capability to comprehend and execute multi-step instructions without errors. This upgrade is tailored to be faster, ensuring a swifter interaction experience for users.</w:t>
      </w:r>
      <w:r/>
    </w:p>
    <w:p>
      <w:r/>
      <w:r>
        <w:t xml:space="preserve">The Gemini Pro iteration is part of Google’s broader LLM family known as Gemini, accompanied by other versions like Flash for free tier users, Nano for smartphone integration, and Ultra for complex task handling. The 1.5 Pro model, priced at approximately $20 per month, is currently available exclusively to Gemini Advanced subscribers. </w:t>
      </w:r>
      <w:r/>
    </w:p>
    <w:p>
      <w:r/>
      <w:r>
        <w:rPr>
          <w:b/>
        </w:rPr>
        <w:t>Comparisons and Future Implications</w:t>
      </w:r>
      <w:r/>
    </w:p>
    <w:p>
      <w:r/>
      <w:r>
        <w:t>This announcement comes at a time when other major tech companies like OpenAI and Microsoft also vie for leadership within the AI space. OpenAI has introduced its o1-preview LLM model to ChatGPT Plus subscribers, offering enhanced capabilities, particularly in mathematics. This ongoing development in AI technologies by different companies indicates an escalating competitive environment, often dubbed as the 'AI wars.'</w:t>
      </w:r>
      <w:r/>
    </w:p>
    <w:p>
      <w:r/>
      <w:r>
        <w:rPr>
          <w:b/>
        </w:rPr>
        <w:t>Divergent Strategic Moves</w:t>
      </w:r>
      <w:r/>
    </w:p>
    <w:p>
      <w:r/>
      <w:r>
        <w:t>Interestingly, Google has recently broadened access to its AI functionalities by making its Gemini Live Assistant free to all Android users, removing its previous restriction to Gemini Advanced subscribers. However, the Gemini Live does not utilise the recent Pro 1.5 LLM, which remains exclusive. On the other hand, Microsoft has introduced a rebranded version of Copilot, an AI with a voice mode feature available at no cost. Microsoft's strategy includes offering this feature for iOS devices, marking a significant competitive edge as these users await enhanced AI capabilities with Apple's Siri.</w:t>
      </w:r>
      <w:r/>
    </w:p>
    <w:p>
      <w:r/>
      <w:r>
        <w:rPr>
          <w:b/>
        </w:rPr>
        <w:t>The Broader AI Outlook</w:t>
      </w:r>
      <w:r/>
    </w:p>
    <w:p>
      <w:r/>
      <w:r>
        <w:t>As it stands, companies continue to focus on integrating AI assistants with wider functionalities beyond just conversational capabilities, looking towards seamless integration with apps such as calendars and email. Currently, both Google and Microsoft lead in offering accessible and functional voice chat AI systems.</w:t>
      </w:r>
      <w:r/>
    </w:p>
    <w:p>
      <w:r/>
      <w:r>
        <w:t>Gareth Leasdale, Senior Manager for Modern Work &amp; AI at Microsoft, discussed the progress of Copilot at the UC Expo, highlighting the narrative strategies and upcoming developments. This kind of industry insight suggests that the AI ecosystem will continue to evolve rapidly as companies strive to offer more integrated, intelligent solutions.</w:t>
      </w:r>
      <w:r/>
    </w:p>
    <w:p>
      <w:r/>
      <w:r>
        <w:t>The current technological advancements affirm the strategic importance of AI in today’s digital landscape, as organisations seek further efficiency and productivity through these intelligent systems. The developments in AI also underline the increasing pace at which technology is transforming traditional interaction paradigms. As these powerful AI systems become more interwoven into daily applications, the potential for transformative change becomes increasingly tangible.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https://cloud.google.com/blog/products/ai-machine-learning/experimentation-to-production-with-gemini-and-vertex-ai</w:t>
        </w:r>
      </w:hyperlink>
      <w:r>
        <w:t xml:space="preserve"> - Corroborates the enhancements in Gemini Pro 1.5, including improved performance, faster response times, and better handling of complex conversations and mathematical queries.</w:t>
      </w:r>
      <w:r/>
    </w:p>
    <w:p>
      <w:pPr>
        <w:pStyle w:val="ListNumber"/>
        <w:spacing w:line="240" w:lineRule="auto"/>
        <w:ind w:left="720"/>
      </w:pPr>
      <w:r/>
      <w:hyperlink r:id="rId11">
        <w:r>
          <w:rPr>
            <w:color w:val="0000EE"/>
            <w:u w:val="single"/>
          </w:rPr>
          <w:t>https://blog.google/products/gemini/google-gemini-update-may-2024/</w:t>
        </w:r>
      </w:hyperlink>
      <w:r>
        <w:t xml:space="preserve"> - Supports the details about Gemini 1.5 Pro's capabilities, such as the 1 million token context window, improved image understanding, and integration with various Google apps.</w:t>
      </w:r>
      <w:r/>
    </w:p>
    <w:p>
      <w:pPr>
        <w:pStyle w:val="ListNumber"/>
        <w:spacing w:line="240" w:lineRule="auto"/>
        <w:ind w:left="720"/>
      </w:pPr>
      <w:r/>
      <w:hyperlink r:id="rId12">
        <w:r>
          <w:rPr>
            <w:color w:val="0000EE"/>
            <w:u w:val="single"/>
          </w:rPr>
          <w:t>https://gemini.google/advanced/?hl=en</w:t>
        </w:r>
      </w:hyperlink>
      <w:r>
        <w:t xml:space="preserve"> - Provides information on Gemini Advanced, including access to the 1.5 Pro model, the 1 million token context window, and other features like data analysis and code editing.</w:t>
      </w:r>
      <w:r/>
    </w:p>
    <w:p>
      <w:pPr>
        <w:pStyle w:val="ListNumber"/>
        <w:spacing w:line="240" w:lineRule="auto"/>
        <w:ind w:left="720"/>
      </w:pPr>
      <w:r/>
      <w:hyperlink r:id="rId13">
        <w:r>
          <w:rPr>
            <w:color w:val="0000EE"/>
            <w:u w:val="single"/>
          </w:rPr>
          <w:t>https://blog.google/technology/ai/google-gemini-next-generation-model-february-2024/</w:t>
        </w:r>
      </w:hyperlink>
      <w:r>
        <w:t xml:space="preserve"> - Explains the introduction of Gemini 1.5, its enhanced performance, long-context understanding, and the different versions of the Gemini model family.</w:t>
      </w:r>
      <w:r/>
    </w:p>
    <w:p>
      <w:pPr>
        <w:pStyle w:val="ListNumber"/>
        <w:spacing w:line="240" w:lineRule="auto"/>
        <w:ind w:left="720"/>
      </w:pPr>
      <w:r/>
      <w:hyperlink r:id="rId14">
        <w:r>
          <w:rPr>
            <w:color w:val="0000EE"/>
            <w:u w:val="single"/>
          </w:rPr>
          <w:t>https://www.techradar.com/computing/artificial-intelligence/google-just-quietly-upgraded-gemini-advanced-customers-to-a-better-version-of-its-ai</w:t>
        </w:r>
      </w:hyperlink>
      <w:r>
        <w:t xml:space="preserve"> - Details the quiet upgrade to Gemini Pro 1.5, its optimized performance for chat, and comparisons with other AI models like OpenAI's o1-preview LLM.</w:t>
      </w:r>
      <w:r/>
    </w:p>
    <w:p>
      <w:pPr>
        <w:pStyle w:val="ListNumber"/>
        <w:spacing w:line="240" w:lineRule="auto"/>
        <w:ind w:left="720"/>
      </w:pPr>
      <w:r/>
      <w:hyperlink r:id="rId10">
        <w:r>
          <w:rPr>
            <w:color w:val="0000EE"/>
            <w:u w:val="single"/>
          </w:rPr>
          <w:t>https://cloud.google.com/blog/products/ai-machine-learning/experimentation-to-production-with-gemini-and-vertex-ai</w:t>
        </w:r>
      </w:hyperlink>
      <w:r>
        <w:t xml:space="preserve"> - Mentions the broader LLM family known as Gemini, including versions like Flash, Nano, and Ultra, and the pricing for Gemini Advanced subscribers.</w:t>
      </w:r>
      <w:r/>
    </w:p>
    <w:p>
      <w:pPr>
        <w:pStyle w:val="ListNumber"/>
        <w:spacing w:line="240" w:lineRule="auto"/>
        <w:ind w:left="720"/>
      </w:pPr>
      <w:r/>
      <w:hyperlink r:id="rId11">
        <w:r>
          <w:rPr>
            <w:color w:val="0000EE"/>
            <w:u w:val="single"/>
          </w:rPr>
          <w:t>https://blog.google/products/gemini/google-gemini-update-may-2024/</w:t>
        </w:r>
      </w:hyperlink>
      <w:r>
        <w:t xml:space="preserve"> - Discusses the integration of Gemini with various Google apps and the enhanced capabilities for handling complex tasks and multi-step instructions.</w:t>
      </w:r>
      <w:r/>
    </w:p>
    <w:p>
      <w:pPr>
        <w:pStyle w:val="ListNumber"/>
        <w:spacing w:line="240" w:lineRule="auto"/>
        <w:ind w:left="720"/>
      </w:pPr>
      <w:r/>
      <w:hyperlink r:id="rId12">
        <w:r>
          <w:rPr>
            <w:color w:val="0000EE"/>
            <w:u w:val="single"/>
          </w:rPr>
          <w:t>https://gemini.google/advanced/?hl=en</w:t>
        </w:r>
      </w:hyperlink>
      <w:r>
        <w:t xml:space="preserve"> - Explains the recent changes in access to Gemini Live Assistant, making it free for all Android users, while the Pro 1.5 LLM remains exclusive to Gemini Advanced subscribers.</w:t>
      </w:r>
      <w:r/>
    </w:p>
    <w:p>
      <w:pPr>
        <w:pStyle w:val="ListNumber"/>
        <w:spacing w:line="240" w:lineRule="auto"/>
        <w:ind w:left="720"/>
      </w:pPr>
      <w:r/>
      <w:hyperlink r:id="rId14">
        <w:r>
          <w:rPr>
            <w:color w:val="0000EE"/>
            <w:u w:val="single"/>
          </w:rPr>
          <w:t>https://www.techradar.com/computing/artificial-intelligence/google-just-quietly-upgraded-gemini-advanced-customers-to-a-better-version-of-its-ai</w:t>
        </w:r>
      </w:hyperlink>
      <w:r>
        <w:t xml:space="preserve"> - Highlights the competitive environment in the AI space, including developments by OpenAI and Microsoft, and the strategic moves by these companies.</w:t>
      </w:r>
      <w:r/>
    </w:p>
    <w:p>
      <w:pPr>
        <w:pStyle w:val="ListNumber"/>
        <w:spacing w:line="240" w:lineRule="auto"/>
        <w:ind w:left="720"/>
      </w:pPr>
      <w:r/>
      <w:hyperlink r:id="rId10">
        <w:r>
          <w:rPr>
            <w:color w:val="0000EE"/>
            <w:u w:val="single"/>
          </w:rPr>
          <w:t>https://cloud.google.com/blog/products/ai-machine-learning/experimentation-to-production-with-gemini-and-vertex-ai</w:t>
        </w:r>
      </w:hyperlink>
      <w:r>
        <w:t xml:space="preserve"> - Supports the broader AI outlook, including the integration of AI assistants with wider functionalities beyond conversational capabilities, such as calendars and email.</w:t>
      </w:r>
      <w:r/>
    </w:p>
    <w:p>
      <w:pPr>
        <w:pStyle w:val="ListNumber"/>
        <w:spacing w:line="240" w:lineRule="auto"/>
        <w:ind w:left="720"/>
      </w:pPr>
      <w:r/>
      <w:hyperlink r:id="rId13">
        <w:r>
          <w:rPr>
            <w:color w:val="0000EE"/>
            <w:u w:val="single"/>
          </w:rPr>
          <w:t>https://blog.google/technology/ai/google-gemini-next-generation-model-february-2024/</w:t>
        </w:r>
      </w:hyperlink>
      <w:r>
        <w:t xml:space="preserve"> - Underlines the strategic importance of AI in today’s digital landscape and the ongoing technological advancements in AI systems.</w:t>
      </w:r>
      <w:r/>
    </w:p>
    <w:p>
      <w:pPr>
        <w:pStyle w:val="ListNumber"/>
        <w:spacing w:line="240" w:lineRule="auto"/>
        <w:ind w:left="720"/>
      </w:pPr>
      <w:r/>
      <w:hyperlink r:id="rId14">
        <w:r>
          <w:rPr>
            <w:color w:val="0000EE"/>
            <w:u w:val="single"/>
          </w:rPr>
          <w:t>https://www.techradar.com/computing/artificial-intelligence/google-just-quietly-upgraded-gemini-advanced-customers-to-a-better-version-of-its-ai</w:t>
        </w:r>
      </w:hyperlink>
      <w:r>
        <w:t xml:space="preserve"> - Please view link - unable to able to access data</w:t>
      </w:r>
      <w:r/>
    </w:p>
    <w:p>
      <w:pPr>
        <w:pStyle w:val="ListNumber"/>
        <w:spacing w:line="240" w:lineRule="auto"/>
        <w:ind w:left="720"/>
      </w:pPr>
      <w:r/>
      <w:hyperlink r:id="rId15">
        <w:r>
          <w:rPr>
            <w:color w:val="0000EE"/>
            <w:u w:val="single"/>
          </w:rPr>
          <w:t>https://www.uctoday.com/collaboration/uc-expo-how-do-organisations-measure-their-microsoft-copilot-roi/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loud.google.com/blog/products/ai-machine-learning/experimentation-to-production-with-gemini-and-vertex-ai" TargetMode="External"/><Relationship Id="rId11" Type="http://schemas.openxmlformats.org/officeDocument/2006/relationships/hyperlink" Target="https://blog.google/products/gemini/google-gemini-update-may-2024/" TargetMode="External"/><Relationship Id="rId12" Type="http://schemas.openxmlformats.org/officeDocument/2006/relationships/hyperlink" Target="https://gemini.google/advanced/?hl=en" TargetMode="External"/><Relationship Id="rId13" Type="http://schemas.openxmlformats.org/officeDocument/2006/relationships/hyperlink" Target="https://blog.google/technology/ai/google-gemini-next-generation-model-february-2024/" TargetMode="External"/><Relationship Id="rId14" Type="http://schemas.openxmlformats.org/officeDocument/2006/relationships/hyperlink" Target="https://www.techradar.com/computing/artificial-intelligence/google-just-quietly-upgraded-gemini-advanced-customers-to-a-better-version-of-its-ai" TargetMode="External"/><Relationship Id="rId15" Type="http://schemas.openxmlformats.org/officeDocument/2006/relationships/hyperlink" Target="https://www.uctoday.com/collaboration/uc-expo-how-do-organisations-measure-their-microsoft-copilot-ro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