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 launches Content Credentials to protect digital artists from AI misuse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designed to safeguard creators’ works from the growing influence of artificial intelligence, Adobe has unveiled its latest tech initiative: Content Credentials. This new free web application aims to protect artists by adding transparency to the provenance and authorship of digital content. The initiative is a response to concerns that AI technology is increasingly being used to replicate the unique styles of artists without their permission or compensation.</w:t>
      </w:r>
      <w:r/>
    </w:p>
    <w:p>
      <w:r/>
      <w:r>
        <w:t>At the heart of this effort is Adobe's Content Authenticity Initiative, which aspires to bring a level of accountability and traceability to digital content similar to a nutritional label on food products. Andy Parsons, the Senior Director and Head of the Adobe Content Authenticity Initiative, elaborates on the project, noting: “Transparency is the most important foundational concept to provide an objective shared sense of what’s fact, what’s real, who gets credit for things.”</w:t>
      </w:r>
      <w:r/>
    </w:p>
    <w:p>
      <w:r/>
      <w:r>
        <w:t>Content Credentials will be attached to digital images and will be indicated by a CR icon, viewable with a Google Chrome extension. When clicked, this icon reveals key information about the image's origin, creation process, and whether the artist has approved its use for AI training models. This measure aims to ensure that consumers can make informed judgments about the content’s authenticity and lineage.</w:t>
      </w:r>
      <w:r/>
    </w:p>
    <w:p>
      <w:r/>
      <w:r>
        <w:t>The initiative also addresses a significant industry concern: the risk of artists' works being used as AI training data without consent. Through Content Credentials, artists can specify if they do not wish their creations to be utilised in AI training, although the effectiveness of this feature relies largely on AI companies respecting these preferences. Despite the voluntary nature of compliance, Adobe is optimistic about industry-wide adoption, particularly considering their partnerships with prominent tech companies and platforms.</w:t>
      </w:r>
      <w:r/>
    </w:p>
    <w:p>
      <w:r/>
      <w:r>
        <w:t>Currently, Adobe's Content Authenticity Initiative has attracted 3,700 members, including major names such as Microsoft, Amazon, Google, NVIDIA, and OpenAI. The initiative also covers 90% of the camera market with brands like Sony, Leica, and Fuji integrating Content Credentials into their devices. Social media platforms such as Facebook, Instagram, Threads, TikTok, LinkedIn, and YouTube are slated to participate, further broadening the initiative's influence.</w:t>
      </w:r>
      <w:r/>
    </w:p>
    <w:p>
      <w:r/>
      <w:r>
        <w:t>Despite this initial rollout, Parsons acknowledges potential challenges, particularly the threat of hackers potentially attempting to strip Content Credentials. He assures stakeholders of the system’s robust design against such vulnerabilities, adding that the technology is "durable" and a considerable barrier to unauthorized content use.</w:t>
      </w:r>
      <w:r/>
    </w:p>
    <w:p>
      <w:r/>
      <w:r>
        <w:t>Moreover, Adobe's effort is significantly bolstered by the involvement of Spawning—the largest opt-out registry designed for artists to register their preference against AI usage. With Spawning's collaboration, when an image with Content Credentials is processed, any opt-out decision by the creator is added to its database, thus reinforcing the mechanism against unwarranted use.</w:t>
      </w:r>
      <w:r/>
    </w:p>
    <w:p>
      <w:r/>
      <w:r>
        <w:t>The Content Credentials technology is open source, extending its application beyond Adobe’s proprietary Creative Suite software. Users can sign up today to be notified about the beta availability, which is anticipated to roll out between December and February. Meanwhile, a beta version of the Content Authority extension for Google Chrome is already available, marking the start of this initiative's public engagement phase.</w:t>
      </w:r>
      <w:r/>
    </w:p>
    <w:p>
      <w:r/>
      <w:r>
        <w:t>With the deployment of this technology, Adobe aims to set a new standard in digital content authenticity, potentially paralleling the ubiquity of the copyright symbol. This initiative highlights the evolving relationship between technology and creativity while attempting to safeguard artists in an increasingly digital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https://www.theverge.com/2024/10/8/24265031/adobe-content-authenticity-web-app-ai-label-availability</w:t>
        </w:r>
      </w:hyperlink>
      <w:r>
        <w:t xml:space="preserve"> - Corroborates the introduction of Adobe's Content Authenticity web app and its features, including the application of Content Credentials and protection against AI training.</w:t>
      </w:r>
      <w:r/>
    </w:p>
    <w:p>
      <w:pPr>
        <w:pStyle w:val="ListNumber"/>
        <w:spacing w:line="240" w:lineRule="auto"/>
        <w:ind w:left="720"/>
      </w:pPr>
      <w:r/>
      <w:hyperlink r:id="rId11">
        <w:r>
          <w:rPr>
            <w:color w:val="0000EE"/>
            <w:u w:val="single"/>
          </w:rPr>
          <w:t>https://techcrunch.com/2024/10/08/adobe-proposes-a-way-to-protect-artists-from-ai-ripoffs/</w:t>
        </w:r>
      </w:hyperlink>
      <w:r>
        <w:t xml:space="preserve"> - Supports the details about Adobe's Content Authenticity Initiative, including digital fingerprinting, invisible watermarking, and cryptographically signed metadata.</w:t>
      </w:r>
      <w:r/>
    </w:p>
    <w:p>
      <w:pPr>
        <w:pStyle w:val="ListNumber"/>
        <w:spacing w:line="240" w:lineRule="auto"/>
        <w:ind w:left="720"/>
      </w:pPr>
      <w:r/>
      <w:hyperlink r:id="rId12">
        <w:r>
          <w:rPr>
            <w:color w:val="0000EE"/>
            <w:u w:val="single"/>
          </w:rPr>
          <w:t>https://www.pcmag.com/news/adobe-content-authenticity-helps-protect-art-from-ai-training-chrome-extension</w:t>
        </w:r>
      </w:hyperlink>
      <w:r>
        <w:t xml:space="preserve"> - Explains the use of Content Credentials, the Chrome extension, and the option for creators to indicate their preference against AI training.</w:t>
      </w:r>
      <w:r/>
    </w:p>
    <w:p>
      <w:pPr>
        <w:pStyle w:val="ListNumber"/>
        <w:spacing w:line="240" w:lineRule="auto"/>
        <w:ind w:left="720"/>
      </w:pPr>
      <w:r/>
      <w:hyperlink r:id="rId13">
        <w:r>
          <w:rPr>
            <w:color w:val="0000EE"/>
            <w:u w:val="single"/>
          </w:rPr>
          <w:t>https://www.pymnts.com/artificial-intelligence-2/2024/adobe-debuts-app-to-protect-against-ai-content-copycats/</w:t>
        </w:r>
      </w:hyperlink>
      <w:r>
        <w:t xml:space="preserve"> - Describes the Content Authenticity web app, its free availability, and the integration of Content Credentials into digital work.</w:t>
      </w:r>
      <w:r/>
    </w:p>
    <w:p>
      <w:pPr>
        <w:pStyle w:val="ListNumber"/>
        <w:spacing w:line="240" w:lineRule="auto"/>
        <w:ind w:left="720"/>
      </w:pPr>
      <w:r/>
      <w:hyperlink r:id="rId14">
        <w:r>
          <w:rPr>
            <w:color w:val="0000EE"/>
            <w:u w:val="single"/>
          </w:rPr>
          <w:t>https://www.cnet.com/tech/services-and-software/adobes-new-app-hopes-to-clear-up-some-ai-confusion/</w:t>
        </w:r>
      </w:hyperlink>
      <w:r>
        <w:t xml:space="preserve"> - Details the purpose of Content Credentials, their durability, and the role of the Google Chrome extension in verifying content authenticity.</w:t>
      </w:r>
      <w:r/>
    </w:p>
    <w:p>
      <w:pPr>
        <w:pStyle w:val="ListNumber"/>
        <w:spacing w:line="240" w:lineRule="auto"/>
        <w:ind w:left="720"/>
      </w:pPr>
      <w:r/>
      <w:hyperlink r:id="rId10">
        <w:r>
          <w:rPr>
            <w:color w:val="0000EE"/>
            <w:u w:val="single"/>
          </w:rPr>
          <w:t>https://www.theverge.com/2024/10/8/24265031/adobe-content-authenticity-web-app-ai-label-availability</w:t>
        </w:r>
      </w:hyperlink>
      <w:r>
        <w:t xml:space="preserve"> - Mentions the involvement of 3,700 companies and organizations, including major tech companies and social media platforms, in Adobe's Content Authenticity Initiative.</w:t>
      </w:r>
      <w:r/>
    </w:p>
    <w:p>
      <w:pPr>
        <w:pStyle w:val="ListNumber"/>
        <w:spacing w:line="240" w:lineRule="auto"/>
        <w:ind w:left="720"/>
      </w:pPr>
      <w:r/>
      <w:hyperlink r:id="rId11">
        <w:r>
          <w:rPr>
            <w:color w:val="0000EE"/>
            <w:u w:val="single"/>
          </w:rPr>
          <w:t>https://techcrunch.com/2024/10/08/adobe-proposes-a-way-to-protect-artists-from-ai-ripoffs/</w:t>
        </w:r>
      </w:hyperlink>
      <w:r>
        <w:t xml:space="preserve"> - Discusses the partnerships with industry groups and the coverage of 90% of the camera market in integrating Content Credentials.</w:t>
      </w:r>
      <w:r/>
    </w:p>
    <w:p>
      <w:pPr>
        <w:pStyle w:val="ListNumber"/>
        <w:spacing w:line="240" w:lineRule="auto"/>
        <w:ind w:left="720"/>
      </w:pPr>
      <w:r/>
      <w:hyperlink r:id="rId12">
        <w:r>
          <w:rPr>
            <w:color w:val="0000EE"/>
            <w:u w:val="single"/>
          </w:rPr>
          <w:t>https://www.pcmag.com/news/adobe-content-authenticity-helps-protect-art-from-ai-training-chrome-extension</w:t>
        </w:r>
      </w:hyperlink>
      <w:r>
        <w:t xml:space="preserve"> - Addresses the potential challenges and the robust design of the system against unauthorized content use and tampering.</w:t>
      </w:r>
      <w:r/>
    </w:p>
    <w:p>
      <w:pPr>
        <w:pStyle w:val="ListNumber"/>
        <w:spacing w:line="240" w:lineRule="auto"/>
        <w:ind w:left="720"/>
      </w:pPr>
      <w:r/>
      <w:hyperlink r:id="rId14">
        <w:r>
          <w:rPr>
            <w:color w:val="0000EE"/>
            <w:u w:val="single"/>
          </w:rPr>
          <w:t>https://www.cnet.com/tech/services-and-software/adobes-new-app-hopes-to-clear-up-some-ai-confusion/</w:t>
        </w:r>
      </w:hyperlink>
      <w:r>
        <w:t xml:space="preserve"> - Highlights the collaboration with Spawning and the mechanism for reinforcing creators' preferences against AI usage.</w:t>
      </w:r>
      <w:r/>
    </w:p>
    <w:p>
      <w:pPr>
        <w:pStyle w:val="ListNumber"/>
        <w:spacing w:line="240" w:lineRule="auto"/>
        <w:ind w:left="720"/>
      </w:pPr>
      <w:r/>
      <w:hyperlink r:id="rId10">
        <w:r>
          <w:rPr>
            <w:color w:val="0000EE"/>
            <w:u w:val="single"/>
          </w:rPr>
          <w:t>https://www.theverge.com/2024/10/8/24265031/adobe-content-authenticity-web-app-ai-label-availability</w:t>
        </w:r>
      </w:hyperlink>
      <w:r>
        <w:t xml:space="preserve"> - Explains the open-source nature of the Content Credentials technology and its broader application beyond Adobe's proprietary software.</w:t>
      </w:r>
      <w:r/>
    </w:p>
    <w:p>
      <w:pPr>
        <w:pStyle w:val="ListNumber"/>
        <w:spacing w:line="240" w:lineRule="auto"/>
        <w:ind w:left="720"/>
      </w:pPr>
      <w:r/>
      <w:hyperlink r:id="rId14">
        <w:r>
          <w:rPr>
            <w:color w:val="0000EE"/>
            <w:u w:val="single"/>
          </w:rPr>
          <w:t>https://www.cnet.com/tech/services-and-software/adobes-new-app-hopes-to-clear-up-some-ai-confusion/</w:t>
        </w:r>
      </w:hyperlink>
      <w:r>
        <w:t xml:space="preserve"> - Details the beta availability and the public engagement phase of the Content Authenticity initiative.</w:t>
      </w:r>
      <w:r/>
    </w:p>
    <w:p>
      <w:pPr>
        <w:pStyle w:val="ListNumber"/>
        <w:spacing w:line="240" w:lineRule="auto"/>
        <w:ind w:left="720"/>
      </w:pPr>
      <w:r/>
      <w:hyperlink r:id="rId15">
        <w:r>
          <w:rPr>
            <w:color w:val="0000EE"/>
            <w:u w:val="single"/>
          </w:rPr>
          <w:t>https://www.techradar.com/computing/artificial-intelligence/adobes-new-free-web-app-will-protect-your-content-from-being-stolen-by-ai-online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8/24265031/adobe-content-authenticity-web-app-ai-label-availability" TargetMode="External"/><Relationship Id="rId11" Type="http://schemas.openxmlformats.org/officeDocument/2006/relationships/hyperlink" Target="https://techcrunch.com/2024/10/08/adobe-proposes-a-way-to-protect-artists-from-ai-ripoffs/" TargetMode="External"/><Relationship Id="rId12" Type="http://schemas.openxmlformats.org/officeDocument/2006/relationships/hyperlink" Target="https://www.pcmag.com/news/adobe-content-authenticity-helps-protect-art-from-ai-training-chrome-extension" TargetMode="External"/><Relationship Id="rId13" Type="http://schemas.openxmlformats.org/officeDocument/2006/relationships/hyperlink" Target="https://www.pymnts.com/artificial-intelligence-2/2024/adobe-debuts-app-to-protect-against-ai-content-copycats/" TargetMode="External"/><Relationship Id="rId14" Type="http://schemas.openxmlformats.org/officeDocument/2006/relationships/hyperlink" Target="https://www.cnet.com/tech/services-and-software/adobes-new-app-hopes-to-clear-up-some-ai-confusion/" TargetMode="External"/><Relationship Id="rId15" Type="http://schemas.openxmlformats.org/officeDocument/2006/relationships/hyperlink" Target="https://www.techradar.com/computing/artificial-intelligence/adobes-new-free-web-app-will-protect-your-content-from-being-stolen-by-ai-on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