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expands Asian presence with new Singapore office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OpenAI Expands Asian Presence with New Singapore Office</w:t>
      </w:r>
      <w:r/>
    </w:p>
    <w:p>
      <w:r/>
      <w:r>
        <w:t>OpenAI, the renowned artificial intelligence research lab and developer of ChatGPT, is set to bolster its global operations with the establishment of an office in Singapore later this year. The announcement was made at the prestigious Tech Week Singapore, underscoring the strategic importance of the Asia-Pacific region in the AI field.</w:t>
      </w:r>
      <w:r/>
    </w:p>
    <w:p>
      <w:r/>
      <w:r>
        <w:t>The new Singapore office will serve as a pivotal hub for OpenAI, allowing the company to better support customers and collaborate with partners throughout the APAC region. By establishing a local presence, OpenAI aims to enhance its relationships with regional governments, businesses, and institutions, representing a significant step in its international expansion strategy. The decision to open an office in Singapore reflects the city-state's reputation as a leading centre for technology and AI and is in response to the increasing demand for advanced AI tools across the region.</w:t>
      </w:r>
      <w:r/>
    </w:p>
    <w:p>
      <w:r/>
      <w:r>
        <w:t>OpenAI's CEO, Sam Altman, expressed his enthusiasm about the expansion, noting the opportunity to partner with the Singapore government and engage with the nation's robust AI ecosystem. This local presence will enable OpenAI to work more closely with strategic partners such as Singapore's Economic Development Board.</w:t>
      </w:r>
      <w:r/>
    </w:p>
    <w:p>
      <w:r/>
      <w:r>
        <w:t>Leading the charge in OpenAI's international operations will be Oliver Jay, who has been appointed as Managing Director. His role will encompass overseeing OpenAI’s strategy and operations as the company seeks to extend its influence and capabilities beyond its primary markets.</w:t>
      </w:r>
      <w:r/>
    </w:p>
    <w:p>
      <w:r/>
      <w:r>
        <w:t>This move comes on the back of OpenAI's significant financial strides, as it nears the completion of a major fundraising round reportedly amounting to US$6.5 billion, which values the company at an impressive US$150 billion. The funding round has attracted substantial interest from key investors, including existing backers like Thrive Capital, Khosla Ventures, and Microsoft. This is a marked increase from the company’s valuation of US$86 billion in the previous round held in 2023.</w:t>
      </w:r>
      <w:r/>
    </w:p>
    <w:p>
      <w:r/>
      <w:r>
        <w:rPr>
          <w:b/>
        </w:rPr>
        <w:t>Belgium's Tech Ecosystem Shows Promising Growth</w:t>
      </w:r>
      <w:r/>
    </w:p>
    <w:p>
      <w:r/>
      <w:r>
        <w:t>In parallel developments within the technology sector, a recent report highlights the impressive strides being made in Belgium’s startup and investment ecosystem. The inaugural 'State of Belgian Tech Report 2024', compiled through collaborative efforts from Syndicate One, Bain &amp; Company, and Sofina, provides a comprehensive analysis of the current state and future potential of the Belgian tech industry.</w:t>
      </w:r>
      <w:r/>
    </w:p>
    <w:p>
      <w:r/>
      <w:r>
        <w:t>The report reveals that 2024 is poised to be a record-breaking year for the Belgian tech sector, with investments in technology startups approaching €500 million in the first half alone, compared to €424 million for the entire previous year. This growth is predominantly driven by investments in software and AI companies, which have attracted over 70% of the capital invested in 2024.</w:t>
      </w:r>
      <w:r/>
    </w:p>
    <w:p>
      <w:r/>
      <w:r>
        <w:t>Belgium has also witnessed the emergence of four 'unicorn' companies, valued at over $1 billion each, namely team.blue, Collibra, Odoo, and Deliverect. The increasing number of unicorns and investment exits signify a maturing ecosystem that serves as a bedrock for nurturing future startups and fostering economic growth.</w:t>
      </w:r>
      <w:r/>
    </w:p>
    <w:p>
      <w:r/>
      <w:r>
        <w:t>The Belgian venture capital scene is also experiencing robust activity, with early-stage funding playing a crucial role. The report indicates significant investments from business angels and unprecedented engagement from incubators and accelerators, particularly in Flanders and Brussels.</w:t>
      </w:r>
      <w:r/>
    </w:p>
    <w:p>
      <w:r/>
      <w:r>
        <w:t>However, the report identifies challenges such as talent shortages and limitations in Employee Stock Ownership Plans (ESOPs) that hinder growth. These issues underscore the need for a more conducive framework to attract and retain top talent and foster an environment where entrepreneurs can thrive.</w:t>
      </w:r>
      <w:r/>
    </w:p>
    <w:p>
      <w:r/>
      <w:r>
        <w:t>Overall, the State of Belgian Tech Report 2024 paints an optimistic picture of a burgeoning tech hub with the potential to make notable contributions to Europe's technology landscape, driven by strong investment trends and an improving support infrastructure for startups. This comprehensive analysis serves as a resource for stakeholders, enabling informed decision-making as the Belgian tech scene continues to develop.</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https://vulcanpost.com/873090/chatgpt-announce-opening-first-singapore-office-2024/</w:t>
        </w:r>
      </w:hyperlink>
      <w:r>
        <w:t xml:space="preserve"> - Corroborates the announcement of OpenAI's new Singapore office, its role in regional collaborations, and the hiring of local talents.</w:t>
      </w:r>
      <w:r/>
    </w:p>
    <w:p>
      <w:pPr>
        <w:pStyle w:val="ListNumber"/>
        <w:spacing w:line="240" w:lineRule="auto"/>
        <w:ind w:left="720"/>
      </w:pPr>
      <w:r/>
      <w:hyperlink r:id="rId11">
        <w:r>
          <w:rPr>
            <w:color w:val="0000EE"/>
            <w:u w:val="single"/>
          </w:rPr>
          <w:t>https://www.channelnewsasia.com/singapore/openai-chatgpt-singapore-office-asia-pacific-ai-artificial-intelligence-4665936</w:t>
        </w:r>
      </w:hyperlink>
      <w:r>
        <w:t xml:space="preserve"> - Supports the details of OpenAI's Singapore office, its partnership with AI Singapore, and the roles of the new hires.</w:t>
      </w:r>
      <w:r/>
    </w:p>
    <w:p>
      <w:pPr>
        <w:pStyle w:val="ListNumber"/>
        <w:spacing w:line="240" w:lineRule="auto"/>
        <w:ind w:left="720"/>
      </w:pPr>
      <w:r/>
      <w:hyperlink r:id="rId12">
        <w:r>
          <w:rPr>
            <w:color w:val="0000EE"/>
            <w:u w:val="single"/>
          </w:rPr>
          <w:t>https://www.aibase.com/news/12236</w:t>
        </w:r>
      </w:hyperlink>
      <w:r>
        <w:t xml:space="preserve"> - Confirms OpenAI's expansion into Singapore, the office's function as a hub for regional collaborations, and the partnership with AI Singapore.</w:t>
      </w:r>
      <w:r/>
    </w:p>
    <w:p>
      <w:pPr>
        <w:pStyle w:val="ListNumber"/>
        <w:spacing w:line="240" w:lineRule="auto"/>
        <w:ind w:left="720"/>
      </w:pPr>
      <w:r/>
      <w:hyperlink r:id="rId13">
        <w:r>
          <w:rPr>
            <w:color w:val="0000EE"/>
            <w:u w:val="single"/>
          </w:rPr>
          <w:t>https://www.channelnewsasia.com/singapore/openai-chatgpt-open-singapore-office-2024-asia-pacific-ai-artificial-intelligence-build-team-4665936</w:t>
        </w:r>
      </w:hyperlink>
      <w:r>
        <w:t xml:space="preserve"> - Provides information on OpenAI's plans to support customers and partners in the APAC region and the appointment of Oliver Jay as Managing Director.</w:t>
      </w:r>
      <w:r/>
    </w:p>
    <w:p>
      <w:pPr>
        <w:pStyle w:val="ListNumber"/>
        <w:spacing w:line="240" w:lineRule="auto"/>
        <w:ind w:left="720"/>
      </w:pPr>
      <w:r/>
      <w:hyperlink r:id="rId14">
        <w:r>
          <w:rPr>
            <w:color w:val="0000EE"/>
            <w:u w:val="single"/>
          </w:rPr>
          <w:t>https://www.marketing-interactive.com/chatgpt-parent-company-openai-sg-office-regional-expansion</w:t>
        </w:r>
      </w:hyperlink>
      <w:r>
        <w:t xml:space="preserve"> - Details OpenAI's announcement at Tech Week Singapore, the office's role in supporting APAC customers, and the involvement with the Economic Development Board.</w:t>
      </w:r>
      <w:r/>
    </w:p>
    <w:p>
      <w:pPr>
        <w:pStyle w:val="ListNumber"/>
        <w:spacing w:line="240" w:lineRule="auto"/>
        <w:ind w:left="720"/>
      </w:pPr>
      <w:r/>
      <w:hyperlink r:id="rId10">
        <w:r>
          <w:rPr>
            <w:color w:val="0000EE"/>
            <w:u w:val="single"/>
          </w:rPr>
          <w:t>https://vulcanpost.com/873090/chatgpt-announce-opening-first-singapore-office-2024/</w:t>
        </w:r>
      </w:hyperlink>
      <w:r>
        <w:t xml:space="preserve"> - Mentions Sam Altman's enthusiasm about the expansion and the partnership with the Singapore government and AI ecosystem.</w:t>
      </w:r>
      <w:r/>
    </w:p>
    <w:p>
      <w:pPr>
        <w:pStyle w:val="ListNumber"/>
        <w:spacing w:line="240" w:lineRule="auto"/>
        <w:ind w:left="720"/>
      </w:pPr>
      <w:r/>
      <w:hyperlink r:id="rId11">
        <w:r>
          <w:rPr>
            <w:color w:val="0000EE"/>
            <w:u w:val="single"/>
          </w:rPr>
          <w:t>https://www.channelnewsasia.com/singapore/openai-chatgpt-singapore-office-asia-pacific-ai-artificial-intelligence-4665936</w:t>
        </w:r>
      </w:hyperlink>
      <w:r>
        <w:t xml:space="preserve"> - Explains the financial context, including the US$6.5 billion fundraising round and the company's valuation at US$150 billion.</w:t>
      </w:r>
      <w:r/>
    </w:p>
    <w:p>
      <w:pPr>
        <w:pStyle w:val="ListNumber"/>
        <w:spacing w:line="240" w:lineRule="auto"/>
        <w:ind w:left="720"/>
      </w:pPr>
      <w:r/>
      <w:hyperlink r:id="rId12">
        <w:r>
          <w:rPr>
            <w:color w:val="0000EE"/>
            <w:u w:val="single"/>
          </w:rPr>
          <w:t>https://www.aibase.com/news/12236</w:t>
        </w:r>
      </w:hyperlink>
      <w:r>
        <w:t xml:space="preserve"> - Highlights the significance of Singapore as a leader in technology and AI, and OpenAI's plans to develop AI models tailored to Southeast Asian cultures.</w:t>
      </w:r>
      <w:r/>
    </w:p>
    <w:p>
      <w:pPr>
        <w:pStyle w:val="ListNumber"/>
        <w:spacing w:line="240" w:lineRule="auto"/>
        <w:ind w:left="720"/>
      </w:pPr>
      <w:r/>
      <w:hyperlink r:id="rId13">
        <w:r>
          <w:rPr>
            <w:color w:val="0000EE"/>
            <w:u w:val="single"/>
          </w:rPr>
          <w:t>https://www.channelnewsasia.com/singapore/openai-chatgpt-open-singapore-office-2024-asia-pacific-ai-artificial-intelligence-build-team-4665936</w:t>
        </w:r>
      </w:hyperlink>
      <w:r>
        <w:t xml:space="preserve"> - Details the partnership with AI Singapore to develop resources and datasets for Southeast Asian languages and cultures.</w:t>
      </w:r>
      <w:r/>
    </w:p>
    <w:p>
      <w:pPr>
        <w:pStyle w:val="ListNumber"/>
        <w:spacing w:line="240" w:lineRule="auto"/>
        <w:ind w:left="720"/>
      </w:pPr>
      <w:r/>
      <w:hyperlink r:id="rId14">
        <w:r>
          <w:rPr>
            <w:color w:val="0000EE"/>
            <w:u w:val="single"/>
          </w:rPr>
          <w:t>https://www.marketing-interactive.com/chatgpt-parent-company-openai-sg-office-regional-expansion</w:t>
        </w:r>
      </w:hyperlink>
      <w:r>
        <w:t xml:space="preserve"> - Mentions Oliver Jay's role as Managing Director for international operations and the upcoming Developer Day in Singapore.</w:t>
      </w:r>
      <w:r/>
    </w:p>
    <w:p>
      <w:pPr>
        <w:pStyle w:val="ListNumber"/>
        <w:spacing w:line="240" w:lineRule="auto"/>
        <w:ind w:left="720"/>
      </w:pPr>
      <w:r/>
      <w:hyperlink r:id="rId12">
        <w:r>
          <w:rPr>
            <w:color w:val="0000EE"/>
            <w:u w:val="single"/>
          </w:rPr>
          <w:t>https://www.aibase.com/news/12236</w:t>
        </w:r>
      </w:hyperlink>
      <w:r>
        <w:t xml:space="preserve"> - Corroborates the hiring plans for the Singapore office, including roles in sales, security, and solutions engineering.</w:t>
      </w:r>
      <w:r/>
    </w:p>
    <w:p>
      <w:pPr>
        <w:pStyle w:val="ListNumber"/>
        <w:spacing w:line="240" w:lineRule="auto"/>
        <w:ind w:left="720"/>
      </w:pPr>
      <w:r/>
      <w:hyperlink r:id="rId14">
        <w:r>
          <w:rPr>
            <w:color w:val="0000EE"/>
            <w:u w:val="single"/>
          </w:rPr>
          <w:t>https://www.marketing-interactive.com/chatgpt-parent-company-openai-sg-office-regional-expansion</w:t>
        </w:r>
      </w:hyperlink>
      <w:r>
        <w:t xml:space="preserve"> - Please view link - unable to able to access data</w:t>
      </w:r>
      <w:r/>
    </w:p>
    <w:p>
      <w:pPr>
        <w:pStyle w:val="ListNumber"/>
        <w:spacing w:line="240" w:lineRule="auto"/>
        <w:ind w:left="720"/>
      </w:pPr>
      <w:r/>
      <w:hyperlink r:id="rId15">
        <w:r>
          <w:rPr>
            <w:color w:val="0000EE"/>
            <w:u w:val="single"/>
          </w:rPr>
          <w:t>https://tech.eu/2024/10/09/belgiums-tech-ecosystem-maturing-key-findings-from-the-2024-state-of-belgian-tech-report/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vulcanpost.com/873090/chatgpt-announce-opening-first-singapore-office-2024/" TargetMode="External"/><Relationship Id="rId11" Type="http://schemas.openxmlformats.org/officeDocument/2006/relationships/hyperlink" Target="https://www.channelnewsasia.com/singapore/openai-chatgpt-singapore-office-asia-pacific-ai-artificial-intelligence-4665936" TargetMode="External"/><Relationship Id="rId12" Type="http://schemas.openxmlformats.org/officeDocument/2006/relationships/hyperlink" Target="https://www.aibase.com/news/12236" TargetMode="External"/><Relationship Id="rId13" Type="http://schemas.openxmlformats.org/officeDocument/2006/relationships/hyperlink" Target="https://www.channelnewsasia.com/singapore/openai-chatgpt-open-singapore-office-2024-asia-pacific-ai-artificial-intelligence-build-team-4665936" TargetMode="External"/><Relationship Id="rId14" Type="http://schemas.openxmlformats.org/officeDocument/2006/relationships/hyperlink" Target="https://www.marketing-interactive.com/chatgpt-parent-company-openai-sg-office-regional-expansion" TargetMode="External"/><Relationship Id="rId15" Type="http://schemas.openxmlformats.org/officeDocument/2006/relationships/hyperlink" Target="https://tech.eu/2024/10/09/belgiums-tech-ecosystem-maturing-key-findings-from-the-2024-state-of-belgian-tech-repo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