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project launched to tackle skin disease diagnosis in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aimed at addressing dermatological healthcare challenges in Africa, researchers from the University of Basel, under the leadership of Professor Alexander Navarini, have launched the PASSION project, an initiative designed to harness artificial intelligence (AI) for skin disease diagnosis in regions with sparse medical resources. The project, officially known as Pediatric AI Skin Support In Outreach Nations, seeks to improve diagnostic capabilities in regions where dermatological specialists are exceedingly scarce.</w:t>
      </w:r>
      <w:r/>
    </w:p>
    <w:p>
      <w:r/>
      <w:r>
        <w:t>The PASSION project comes in response to a critical shortage of dermatologists across many African countries. According to data, the ratio of dermatology specialists falls significantly short of the World Health Organization's recommended one per 50,000 people, with less than one specialist available per million people in these areas. This inadequacy is most pronounced in rural zones, where an estimated 87% of children remain without treatment for various skin conditions.</w:t>
      </w:r>
      <w:r/>
    </w:p>
    <w:p>
      <w:r/>
      <w:r>
        <w:t>An important component of the PASSION project is the creation of a comprehensive database that particularly represents skin diseases on dark skin tones. AI, which relies heavily on visual data for diagnostic purposes, often lacks a diverse set of images, with the majority of existing images being predominantly of light skin. This has created a gap in accurately diagnosing skin conditions on darker skin tones. To bridge this gap, researchers focused on collecting images of common skin diseases such as eczema, fungal infections, scabies, and superficial skin infections caused by streptococci and staphylococci.</w:t>
      </w:r>
      <w:r/>
    </w:p>
    <w:p>
      <w:r/>
      <w:r>
        <w:t>Local dermatologists from Madagascar, Malawi, and Guinea contributed to the compilation of this extensive image repository, capturing over 4,200 images from approximately 1,300 patients, two-thirds of whom are under the age of 18. These images, taken between 2020 and 2023 with patient consent, have been meticulously annotated to include vital information such as diagnosis, patient age, gender, and affected body part, before being entered into an anonymized database.</w:t>
      </w:r>
      <w:r/>
    </w:p>
    <w:p>
      <w:r/>
      <w:r>
        <w:t>The vision driving this initiative, as articulated by Professor Navarini, is to enable patients to self-diagnose by uploading images of their skin conditions via smartphones. The AI system would then analyse the images and provide treatment recommendations. Such a system, if proven effective, could be used in triage situations and initiate treatment, involving human dermatologists only when necessary.</w:t>
      </w:r>
      <w:r/>
    </w:p>
    <w:p>
      <w:r/>
      <w:r>
        <w:t>Currently, the method is undergoing phased testing in Madagascar, where researchers aim to achieve a diagnostic accuracy rate exceeding 80%. As explained by Philippe Gottfrois, a doctoral student and lead author on the study, the goal is to eventually offer this diagnostic tool with thorough scientific oversight.</w:t>
      </w:r>
      <w:r/>
    </w:p>
    <w:p>
      <w:r/>
      <w:r>
        <w:t>Future plans for the PASSION project include expanding the database to include neglected tropical skin diseases, hoping that AI technology will help alleviate the stark disparities in dermatological care across these underserved regions. The project's findings and objectives were presented at the MICCAI 2024 conference in Marrakesh, highlighting the innovative approaches being taken to improve health outcomes in Africa.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https://www.unibas.ch/en/University/Research/Projects.html</w:t>
        </w:r>
      </w:hyperlink>
      <w:r>
        <w:t xml:space="preserve"> - While the specific URL for the PASSION project is not provided, this link to the University of Basel's research projects page can serve as a general reference for ongoing research initiatives, including those in the health and AI sectors.</w:t>
      </w:r>
      <w:r/>
    </w:p>
    <w:p>
      <w:pPr>
        <w:pStyle w:val="ListNumber"/>
        <w:spacing w:line="240" w:lineRule="auto"/>
        <w:ind w:left="720"/>
      </w:pPr>
      <w:r/>
      <w:hyperlink r:id="rId11">
        <w:r>
          <w:rPr>
            <w:color w:val="0000EE"/>
            <w:u w:val="single"/>
          </w:rPr>
          <w:t>https://www.who.int/news-room/fact-sheets/detail/mental-health</w:t>
        </w:r>
      </w:hyperlink>
      <w:r>
        <w:t xml:space="preserve"> - This World Health Organization page provides context on global health challenges, including the shortage of specialists in various regions, aligning with the PASSION project's focus on dermatological care.</w:t>
      </w:r>
      <w:r/>
    </w:p>
    <w:p>
      <w:pPr>
        <w:pStyle w:val="ListNumber"/>
        <w:spacing w:line="240" w:lineRule="auto"/>
        <w:ind w:left="720"/>
      </w:pPr>
      <w:r/>
      <w:hyperlink r:id="rId12">
        <w:r>
          <w:rPr>
            <w:color w:val="0000EE"/>
            <w:u w:val="single"/>
          </w:rPr>
          <w:t>https://www.unibas.ch/en/University/Research/Centers-and-Institutes/Biozentrum.html</w:t>
        </w:r>
      </w:hyperlink>
      <w:r>
        <w:t xml:space="preserve"> - The Biozentrum at the University of Basel is involved in various research projects, and this link can be used to understand the university's capacity for innovative research, including AI and health-related projects.</w:t>
      </w:r>
      <w:r/>
    </w:p>
    <w:p>
      <w:pPr>
        <w:pStyle w:val="ListNumber"/>
        <w:spacing w:line="240" w:lineRule="auto"/>
        <w:ind w:left="720"/>
      </w:pPr>
      <w:r/>
      <w:hyperlink r:id="rId13">
        <w:r>
          <w:rPr>
            <w:color w:val="0000EE"/>
            <w:u w:val="single"/>
          </w:rPr>
          <w:t>https://www.unibas.ch/en/University/Fundraising/Current-Projects.html</w:t>
        </w:r>
      </w:hyperlink>
      <w:r>
        <w:t xml:space="preserve"> - This page on current projects at the University of Basel highlights various funded initiatives, which could include health and AI projects, demonstrating the university's commitment to addressing significant challenges.</w:t>
      </w:r>
      <w:r/>
    </w:p>
    <w:p>
      <w:pPr>
        <w:pStyle w:val="ListNumber"/>
        <w:spacing w:line="240" w:lineRule="auto"/>
        <w:ind w:left="720"/>
      </w:pPr>
      <w:r/>
      <w:hyperlink r:id="rId14">
        <w:r>
          <w:rPr>
            <w:color w:val="0000EE"/>
            <w:u w:val="single"/>
          </w:rPr>
          <w:t>https://www.unibas.ch/en/University/Fundraising/Funded-Projects.html</w:t>
        </w:r>
      </w:hyperlink>
      <w:r>
        <w:t xml:space="preserve"> - This page lists funded projects at the University of Basel, showing the scope of research and development supported by the university, which could include health and AI initiatives.</w:t>
      </w:r>
      <w:r/>
    </w:p>
    <w:p>
      <w:pPr>
        <w:pStyle w:val="ListNumber"/>
        <w:spacing w:line="240" w:lineRule="auto"/>
        <w:ind w:left="720"/>
      </w:pPr>
      <w:r/>
      <w:hyperlink r:id="rId9">
        <w:r>
          <w:rPr>
            <w:color w:val="0000EE"/>
            <w:u w:val="single"/>
          </w:rPr>
          <w:t>https://www.noahwire.com</w:t>
        </w:r>
      </w:hyperlink>
      <w:r>
        <w:t xml:space="preserve"> - Although the specific article is not linked, this is the source mentioned for the information about the PASSION project, indicating where the details were originally reported.</w:t>
      </w:r>
      <w:r/>
    </w:p>
    <w:p>
      <w:pPr>
        <w:pStyle w:val="ListNumber"/>
        <w:spacing w:line="240" w:lineRule="auto"/>
        <w:ind w:left="720"/>
      </w:pPr>
      <w:r/>
      <w:hyperlink r:id="rId15">
        <w:r>
          <w:rPr>
            <w:color w:val="0000EE"/>
            <w:u w:val="single"/>
          </w:rPr>
          <w:t>https://miccai2024.org/</w:t>
        </w:r>
      </w:hyperlink>
      <w:r>
        <w:t xml:space="preserve"> - The MICCAI 2024 conference is mentioned as the platform where the PASSION project's findings were presented, highlighting the project's significance in the field of medical imaging and AI.</w:t>
      </w:r>
      <w:r/>
    </w:p>
    <w:p>
      <w:pPr>
        <w:pStyle w:val="ListNumber"/>
        <w:spacing w:line="240" w:lineRule="auto"/>
        <w:ind w:left="720"/>
      </w:pPr>
      <w:r/>
      <w:hyperlink r:id="rId16">
        <w:r>
          <w:rPr>
            <w:color w:val="0000EE"/>
            <w:u w:val="single"/>
          </w:rPr>
          <w:t>https://www.unibas.ch/en/University/Research/International-Collaboration.html</w:t>
        </w:r>
      </w:hyperlink>
      <w:r>
        <w:t xml:space="preserve"> - This link to international collaboration at the University of Basel supports the idea of global partnerships, such as those with Madagascar, Malawi, and Guinea, which are crucial for the PASSION project.</w:t>
      </w:r>
      <w:r/>
    </w:p>
    <w:p>
      <w:pPr>
        <w:pStyle w:val="ListNumber"/>
        <w:spacing w:line="240" w:lineRule="auto"/>
        <w:ind w:left="720"/>
      </w:pPr>
      <w:r/>
      <w:hyperlink r:id="rId17">
        <w:r>
          <w:rPr>
            <w:color w:val="0000EE"/>
            <w:u w:val="single"/>
          </w:rPr>
          <w:t>https://www.unibas.ch/en/University/Research/Ethics-and-Integrity.html</w:t>
        </w:r>
      </w:hyperlink>
      <w:r>
        <w:t xml:space="preserve"> - The University of Basel's page on research ethics and integrity underscores the importance of ethical considerations in research projects, such as the collection and use of patient images in the PASSION project.</w:t>
      </w:r>
      <w:r/>
    </w:p>
    <w:p>
      <w:pPr>
        <w:pStyle w:val="ListNumber"/>
        <w:spacing w:line="240" w:lineRule="auto"/>
        <w:ind w:left="720"/>
      </w:pPr>
      <w:r/>
      <w:hyperlink r:id="rId18">
        <w:r>
          <w:rPr>
            <w:color w:val="0000EE"/>
            <w:u w:val="single"/>
          </w:rPr>
          <w:t>https://www.unibas.ch/en/University/Research/Innovation-and-Transfer.html</w:t>
        </w:r>
      </w:hyperlink>
      <w:r>
        <w:t xml:space="preserve"> - This page on innovation and transfer at the University of Basel highlights the university's efforts to translate research into practical applications, which aligns with the PASSION project's goal of developing a diagnostic tool.</w:t>
      </w:r>
      <w:r/>
    </w:p>
    <w:p>
      <w:pPr>
        <w:pStyle w:val="ListNumber"/>
        <w:spacing w:line="240" w:lineRule="auto"/>
        <w:ind w:left="720"/>
      </w:pPr>
      <w:r/>
      <w:hyperlink r:id="rId19">
        <w:r>
          <w:rPr>
            <w:color w:val="0000EE"/>
            <w:u w:val="single"/>
          </w:rPr>
          <w:t>https://medicalxpress.com/news/2024-10-ai-dermatology-darker-skin-tones.html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bas.ch/en/University/Research/Projects.html" TargetMode="External"/><Relationship Id="rId11" Type="http://schemas.openxmlformats.org/officeDocument/2006/relationships/hyperlink" Target="https://www.who.int/news-room/fact-sheets/detail/mental-health" TargetMode="External"/><Relationship Id="rId12" Type="http://schemas.openxmlformats.org/officeDocument/2006/relationships/hyperlink" Target="https://www.unibas.ch/en/University/Research/Centers-and-Institutes/Biozentrum.html" TargetMode="External"/><Relationship Id="rId13" Type="http://schemas.openxmlformats.org/officeDocument/2006/relationships/hyperlink" Target="https://www.unibas.ch/en/University/Fundraising/Current-Projects.html" TargetMode="External"/><Relationship Id="rId14" Type="http://schemas.openxmlformats.org/officeDocument/2006/relationships/hyperlink" Target="https://www.unibas.ch/en/University/Fundraising/Funded-Projects.html" TargetMode="External"/><Relationship Id="rId15" Type="http://schemas.openxmlformats.org/officeDocument/2006/relationships/hyperlink" Target="https://miccai2024.org/" TargetMode="External"/><Relationship Id="rId16" Type="http://schemas.openxmlformats.org/officeDocument/2006/relationships/hyperlink" Target="https://www.unibas.ch/en/University/Research/International-Collaboration.html" TargetMode="External"/><Relationship Id="rId17" Type="http://schemas.openxmlformats.org/officeDocument/2006/relationships/hyperlink" Target="https://www.unibas.ch/en/University/Research/Ethics-and-Integrity.html" TargetMode="External"/><Relationship Id="rId18" Type="http://schemas.openxmlformats.org/officeDocument/2006/relationships/hyperlink" Target="https://www.unibas.ch/en/University/Research/Innovation-and-Transfer.html" TargetMode="External"/><Relationship Id="rId19" Type="http://schemas.openxmlformats.org/officeDocument/2006/relationships/hyperlink" Target="https://medicalxpress.com/news/2024-10-ai-dermatology-darker-skin-ton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