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agents set to revolutionise industries with projected $300 billion boost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Agents Set to Revolutionise Industries with Projected $300 Billion Boost by 2025</w:t>
      </w:r>
      <w:r/>
    </w:p>
    <w:p>
      <w:r/>
      <w:r>
        <w:t>In the rapidly evolving landscape of technology, the emergence of Artificial Intelligence (AI) agents is poised to transform various industries, delivering significant economic benefits. With a projected value contribution of $300 billion by the year 2025, AI is set to impact key areas including productivity, customer experience, and cost management.</w:t>
      </w:r>
      <w:r/>
    </w:p>
    <w:p>
      <w:r/>
      <w:r>
        <w:rPr>
          <w:b/>
        </w:rPr>
        <w:t>Increased Productivity</w:t>
      </w:r>
      <w:r/>
    </w:p>
    <w:p>
      <w:r/>
      <w:r>
        <w:t>A considerable portion of the projected valuation—approximately $130 billion—stems from the anticipated gains in productivity. AI agents facilitate the automation of numerous tasks within organisations, tasks that traditionally require substantial human involvement. By handling administrative duties such as data entry, responding to common queries, and scheduling appointments, AI systems enable human workers to focus on more strategic and value-driving activities. This shift allows organisations to optimise their workforce, making them more efficient and competitive in their respective fields.</w:t>
      </w:r>
      <w:r/>
    </w:p>
    <w:p>
      <w:r/>
      <w:r>
        <w:rPr>
          <w:b/>
        </w:rPr>
        <w:t>Enhanced Customer Experience</w:t>
      </w:r>
      <w:r/>
    </w:p>
    <w:p>
      <w:r/>
      <w:r>
        <w:t>Improving customer service is another significant avenue through which AI agents are expected to add value, contributing around $100 billion to the total projection. The integration of smart chatbots and inbound sales assistants enables companies to offer 24/7 customer support. Immediate responses to customer inquiries not only improve satisfaction levels but also help companies attract new customers whilst maintaining loyalty among existing clients. This improvement in customer interaction is particularly beneficial in an era where consumer expectations for prompt service are continually rising.</w:t>
      </w:r>
      <w:r/>
    </w:p>
    <w:p>
      <w:r/>
      <w:r>
        <w:rPr>
          <w:b/>
        </w:rPr>
        <w:t>Reduction in Operational Costs</w:t>
      </w:r>
      <w:r/>
    </w:p>
    <w:p>
      <w:r/>
      <w:r>
        <w:t>With cost reductions accounting for an estimated $70 billion, AI agents are instrumental in streamlining operations and diminishing the need for extensive human resources to perform repetitive or manual tasks. By automating mundane activities, businesses can not only reduce staffing requirements but also attain smoother operation flows with fewer errors. This efficiency translates into savings on expenses related to operational inefficiencies and excessive administrative procedures.</w:t>
      </w:r>
      <w:r/>
    </w:p>
    <w:p>
      <w:r/>
      <w:r>
        <w:t>As industries prepare for the integration of AI agents, these elements collectively highlight the transformative potential of AI technologies. Organisations that effectively harness these innovations are likely to realise these substantial economic benefits, positioning themselves at the forefront of the next industrial evolution. However, this transition necessitates strategic readiness to adapt to the new technological paradigm, ensuring that the integration of AI complements rather than disrupts existing business models.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https://www.analyticsinsight.net/artificial-intelligence/ai-agents-a-300-billion-threat-or-opportunity-for-businesses</w:t>
        </w:r>
      </w:hyperlink>
      <w:r>
        <w:t xml:space="preserve"> - Corroborates the projected $300 billion value contribution of AI agents by 2025, including increased productivity, improved customer experience, and cost reductions.</w:t>
      </w:r>
      <w:r/>
    </w:p>
    <w:p>
      <w:pPr>
        <w:pStyle w:val="ListNumber"/>
        <w:spacing w:line="240" w:lineRule="auto"/>
        <w:ind w:left="720"/>
      </w:pPr>
      <w:r/>
      <w:hyperlink r:id="rId10">
        <w:r>
          <w:rPr>
            <w:color w:val="0000EE"/>
            <w:u w:val="single"/>
          </w:rPr>
          <w:t>https://www.analyticsinsight.net/artificial-intelligence/ai-agents-a-300-billion-threat-or-opportunity-for-businesses</w:t>
        </w:r>
      </w:hyperlink>
      <w:r>
        <w:t xml:space="preserve"> - Details how AI agents automate tasks such as data entry, query solutions, and appointment assignments, enhancing productivity.</w:t>
      </w:r>
      <w:r/>
    </w:p>
    <w:p>
      <w:pPr>
        <w:pStyle w:val="ListNumber"/>
        <w:spacing w:line="240" w:lineRule="auto"/>
        <w:ind w:left="720"/>
      </w:pPr>
      <w:r/>
      <w:hyperlink r:id="rId10">
        <w:r>
          <w:rPr>
            <w:color w:val="0000EE"/>
            <w:u w:val="single"/>
          </w:rPr>
          <w:t>https://www.analyticsinsight.net/artificial-intelligence/ai-agents-a-300-billion-threat-or-opportunity-for-businesses</w:t>
        </w:r>
      </w:hyperlink>
      <w:r>
        <w:t xml:space="preserve"> - Explains how smart chatbots and inbound sales assistants improve customer experience by providing 24/7 support.</w:t>
      </w:r>
      <w:r/>
    </w:p>
    <w:p>
      <w:pPr>
        <w:pStyle w:val="ListNumber"/>
        <w:spacing w:line="240" w:lineRule="auto"/>
        <w:ind w:left="720"/>
      </w:pPr>
      <w:r/>
      <w:hyperlink r:id="rId10">
        <w:r>
          <w:rPr>
            <w:color w:val="0000EE"/>
            <w:u w:val="single"/>
          </w:rPr>
          <w:t>https://www.analyticsinsight.net/artificial-intelligence/ai-agents-a-300-billion-threat-or-opportunity-for-businesses</w:t>
        </w:r>
      </w:hyperlink>
      <w:r>
        <w:t xml:space="preserve"> - Describes how AI agents reduce operational costs by automating repetitive and manual tasks, minimizing staffing needs and operational inefficiencies.</w:t>
      </w:r>
      <w:r/>
    </w:p>
    <w:p>
      <w:pPr>
        <w:pStyle w:val="ListNumber"/>
        <w:spacing w:line="240" w:lineRule="auto"/>
        <w:ind w:left="720"/>
      </w:pPr>
      <w:r/>
      <w:hyperlink r:id="rId11">
        <w:r>
          <w:rPr>
            <w:color w:val="0000EE"/>
            <w:u w:val="single"/>
          </w:rPr>
          <w:t>https://www.mckinsey.com/capabilities/mckinsey-digital/our-insights/the-economic-potential-of-generative-ai-the-next-productivity-frontier</w:t>
        </w:r>
      </w:hyperlink>
      <w:r>
        <w:t xml:space="preserve"> - Supports the idea that AI can significantly boost productivity across various industries, including banking, high tech, and life sciences.</w:t>
      </w:r>
      <w:r/>
    </w:p>
    <w:p>
      <w:pPr>
        <w:pStyle w:val="ListNumber"/>
        <w:spacing w:line="240" w:lineRule="auto"/>
        <w:ind w:left="720"/>
      </w:pPr>
      <w:r/>
      <w:hyperlink r:id="rId11">
        <w:r>
          <w:rPr>
            <w:color w:val="0000EE"/>
            <w:u w:val="single"/>
          </w:rPr>
          <w:t>https://www.mckinsey.com/capabilities/mckinsey-digital/our-insights/the-economic-potential-of-generative-ai-the-next-productivity-frontier</w:t>
        </w:r>
      </w:hyperlink>
      <w:r>
        <w:t xml:space="preserve"> - Estimates that generative AI could add trillions of dollars in value to the global economy, aligning with the economic benefits of AI agents.</w:t>
      </w:r>
      <w:r/>
    </w:p>
    <w:p>
      <w:pPr>
        <w:pStyle w:val="ListNumber"/>
        <w:spacing w:line="240" w:lineRule="auto"/>
        <w:ind w:left="720"/>
      </w:pPr>
      <w:r/>
      <w:hyperlink r:id="rId12">
        <w:r>
          <w:rPr>
            <w:color w:val="0000EE"/>
            <w:u w:val="single"/>
          </w:rPr>
          <w:t>https://www.spglobal.com/ratings/en/research/articles/240408-ai-will-gradually-reshape-u-s-tech-companies-credit-quality-13059568</w:t>
        </w:r>
      </w:hyperlink>
      <w:r>
        <w:t xml:space="preserve"> - Discusses the growth potential of AI, including projected revenues and the impact on various sectors, supporting the economic benefits of AI integration.</w:t>
      </w:r>
      <w:r/>
    </w:p>
    <w:p>
      <w:pPr>
        <w:pStyle w:val="ListNumber"/>
        <w:spacing w:line="240" w:lineRule="auto"/>
        <w:ind w:left="720"/>
      </w:pPr>
      <w:r/>
      <w:hyperlink r:id="rId12">
        <w:r>
          <w:rPr>
            <w:color w:val="0000EE"/>
            <w:u w:val="single"/>
          </w:rPr>
          <w:t>https://www.spglobal.com/ratings/en/research/articles/240408-ai-will-gradually-reshape-u-s-tech-companies-credit-quality-13059568</w:t>
        </w:r>
      </w:hyperlink>
      <w:r>
        <w:t xml:space="preserve"> - Highlights the role of AI in enhancing productivity and reducing costs in areas such as software development, sales, and customer service.</w:t>
      </w:r>
      <w:r/>
    </w:p>
    <w:p>
      <w:pPr>
        <w:pStyle w:val="ListNumber"/>
        <w:spacing w:line="240" w:lineRule="auto"/>
        <w:ind w:left="720"/>
      </w:pPr>
      <w:r/>
      <w:hyperlink r:id="rId13">
        <w:r>
          <w:rPr>
            <w:color w:val="0000EE"/>
            <w:u w:val="single"/>
          </w:rPr>
          <w:t>https://www.marketsandmarkets.com/Market-Reports/artificial-intelligence-market-74851580.html</w:t>
        </w:r>
      </w:hyperlink>
      <w:r>
        <w:t xml:space="preserve"> - Provides insights into the growing AI market, including the impact on industries like healthcare, finance, and retail, and the role of AI in enhancing efficiency and customer experience.</w:t>
      </w:r>
      <w:r/>
    </w:p>
    <w:p>
      <w:pPr>
        <w:pStyle w:val="ListNumber"/>
        <w:spacing w:line="240" w:lineRule="auto"/>
        <w:ind w:left="720"/>
      </w:pPr>
      <w:r/>
      <w:hyperlink r:id="rId13">
        <w:r>
          <w:rPr>
            <w:color w:val="0000EE"/>
            <w:u w:val="single"/>
          </w:rPr>
          <w:t>https://www.marketsandmarkets.com/Market-Reports/artificial-intelligence-market-74851580.html</w:t>
        </w:r>
      </w:hyperlink>
      <w:r>
        <w:t xml:space="preserve"> - Details the advancements in generative AI and its potential to revolutionize content creation, marketing, and other business functions.</w:t>
      </w:r>
      <w:r/>
    </w:p>
    <w:p>
      <w:pPr>
        <w:pStyle w:val="ListNumber"/>
        <w:spacing w:line="240" w:lineRule="auto"/>
        <w:ind w:left="720"/>
      </w:pPr>
      <w:r/>
      <w:hyperlink r:id="rId13">
        <w:r>
          <w:rPr>
            <w:color w:val="0000EE"/>
            <w:u w:val="single"/>
          </w:rPr>
          <w:t>https://www.marketsandmarkets.com/Market-Reports/artificial-intelligence-market-74851580.html</w:t>
        </w:r>
      </w:hyperlink>
      <w:r>
        <w:t xml:space="preserve"> - Supports the notion that AI will significantly transform industries by 2025, with a focus on marketing, sales, and customer engagement.</w:t>
      </w:r>
      <w:r/>
    </w:p>
    <w:p>
      <w:pPr>
        <w:pStyle w:val="ListNumber"/>
        <w:spacing w:line="240" w:lineRule="auto"/>
        <w:ind w:left="720"/>
      </w:pPr>
      <w:r/>
      <w:hyperlink r:id="rId10">
        <w:r>
          <w:rPr>
            <w:color w:val="0000EE"/>
            <w:u w:val="single"/>
          </w:rPr>
          <w:t>https://www.analyticsinsight.net/artificial-intelligence/ai-agents-a-300-billion-threat-or-opportunity-for-businesses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alyticsinsight.net/artificial-intelligence/ai-agents-a-300-billion-threat-or-opportunity-for-businesses" TargetMode="External"/><Relationship Id="rId11" Type="http://schemas.openxmlformats.org/officeDocument/2006/relationships/hyperlink" Target="https://www.mckinsey.com/capabilities/mckinsey-digital/our-insights/the-economic-potential-of-generative-ai-the-next-productivity-frontier" TargetMode="External"/><Relationship Id="rId12" Type="http://schemas.openxmlformats.org/officeDocument/2006/relationships/hyperlink" Target="https://www.spglobal.com/ratings/en/research/articles/240408-ai-will-gradually-reshape-u-s-tech-companies-credit-quality-13059568" TargetMode="External"/><Relationship Id="rId13" Type="http://schemas.openxmlformats.org/officeDocument/2006/relationships/hyperlink" Target="https://www.marketsandmarkets.com/Market-Reports/artificial-intelligence-market-7485158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