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takes centre stage amid crucial technological developments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week brimming with technological advancements and strategic shifts, artificial intelligence (AI) stood as the focal point of numerous significant developments. From concerns over election integrity to strategic expansions in chip manufacturing, AI continues to define the landscape of the tech industry. Here is a summary of the week's most impactful stories.</w:t>
      </w:r>
      <w:r/>
    </w:p>
    <w:p>
      <w:r/>
      <w:r>
        <w:rPr>
          <w:b/>
        </w:rPr>
        <w:t>Election Integrity Concerns with AI Misuse</w:t>
      </w:r>
      <w:r/>
    </w:p>
    <w:p>
      <w:r/>
      <w:r>
        <w:t>As political landscapes shift globally, with the impending Trump vs. Harris election on the horizon, OpenAI has identified alarming trends in the misuse of AI technology. In a detailed 54-page report, the company revealed that its AI models have been manipulated by malicious actors aiming to disrupt democratic processes across various nations. This manipulation involved the creation of deceptive content, such as AI-generated articles and social media posts operated by fake accounts. OpenAI, a collaboration involving Microsoft and Alphabet, has been proactive, successfully thwarting over 20 such operations globally, underscoring the critical role of AI in safeguarding democratic integrity.</w:t>
      </w:r>
      <w:r/>
    </w:p>
    <w:p>
      <w:r/>
      <w:r>
        <w:rPr>
          <w:b/>
        </w:rPr>
        <w:t>Foxconn's Ambitious Superchip Factory Plan</w:t>
      </w:r>
      <w:r/>
    </w:p>
    <w:p>
      <w:r/>
      <w:r>
        <w:t>In a move set to reshape the tech manufacturing landscape, Taiwanese manufacturing giant Foxconn, also known as Hon Hai Precision, has announced plans for a massive production facility dedicated to Nvidia’s highly anticipated GB200 superchips. These chips cater to Nvidia's new Blackwell platform, which has seen increasing demand. Foxconn, renowned for its assembly work on Apple products, is now extending its capabilities into server production. This facility is expected to become the world's largest Nvidia superchip factory, marking a significant expansion in Foxconn’s manufacturing portfolio.</w:t>
      </w:r>
      <w:r/>
    </w:p>
    <w:p>
      <w:r/>
      <w:r>
        <w:rPr>
          <w:b/>
        </w:rPr>
        <w:t>AMD Challenges Nvidia with New Chip Announcement</w:t>
      </w:r>
      <w:r/>
    </w:p>
    <w:p>
      <w:r/>
      <w:r>
        <w:t>Advanced Micro Devices, Inc. (AMD) has introduced its forthcoming MI350 chip as a game-changing contender in the competitive AI chip market. Slated for release in the second half of 2025, the MI350 chip promises substantial improvements in inference performance, offering up to 35 times the speed of its predecessors based on AMD's CDNA 3 architecture. This development positions AMD in direct competition with Nvidia’s Blackwell platform, intensifying the rivalry in the high-performance chip arena.</w:t>
      </w:r>
      <w:r/>
    </w:p>
    <w:p>
      <w:r/>
      <w:r>
        <w:rPr>
          <w:b/>
        </w:rPr>
        <w:t>Tesla's Trillion-Dollar Autonomous Driving Prospects</w:t>
      </w:r>
      <w:r/>
    </w:p>
    <w:p>
      <w:r/>
      <w:r>
        <w:t>Cathie Wood, CEO of ARK Invest, has offered a bold prediction regarding the future of Tesla in the autonomous vehicle sector. She envisions a scenario where Tesla could surpass a trillion dollars in revenue within the coming five years, driven by opportunities in the autonomous driving market. Wood's forecast emphasizes the competitive edge Tesla holds in what she describes as a "winner-takes-most" environment, suggesting a significant reshaping of the automotive industry landscape as autonomous technology becomes more central.</w:t>
      </w:r>
      <w:r/>
    </w:p>
    <w:p>
      <w:r/>
      <w:r>
        <w:rPr>
          <w:b/>
        </w:rPr>
        <w:t>Surging Demand for AI at Palantir</w:t>
      </w:r>
      <w:r/>
    </w:p>
    <w:p>
      <w:r/>
      <w:r>
        <w:t>Palantir Technologies, Inc., a company specializing in big data analytics, is also feeling the AI momentum. CTO Shyam Sankar highlighted a rise in demand for the deployment of AI across enterprise operations. Sankar pointed out that Palantir's pre-existing investments in ontology are crucial for swiftly operationalizing workflows, indicating Palantir's strategic alignment with AI adoption trends.</w:t>
      </w:r>
      <w:r/>
    </w:p>
    <w:p>
      <w:r/>
      <w:r>
        <w:t>Each of these developments highlights the pervasive influence of AI across various sectors, showcasing both its potential and the challenges it presents in realms spanning technology innovation, manufacturing, politics, and beyond. As AI continues to evolve, its role is set to expand further, bringing both new opportunities and intricacies to the forefront of global industry discussions.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https://openai.com/index/how-openai-is-approaching-2024-worldwide-elections/</w:t>
        </w:r>
      </w:hyperlink>
      <w:r>
        <w:t xml:space="preserve"> - Corroborates OpenAI's efforts to prevent AI misuse in elections, including identifying and mitigating deceptive AI-generated content and supporting legislation to protect election integrity.</w:t>
      </w:r>
      <w:r/>
    </w:p>
    <w:p>
      <w:pPr>
        <w:pStyle w:val="ListNumber"/>
        <w:spacing w:line="240" w:lineRule="auto"/>
        <w:ind w:left="720"/>
      </w:pPr>
      <w:r/>
      <w:hyperlink r:id="rId11">
        <w:r>
          <w:rPr>
            <w:color w:val="0000EE"/>
            <w:u w:val="single"/>
          </w:rPr>
          <w:t>https://www.technologyreview.com/2024/09/03/1103464/ai-impact-elections-overblown/</w:t>
        </w:r>
      </w:hyperlink>
      <w:r>
        <w:t xml:space="preserve"> - Provides context on the overblown concerns about AI's impact on elections and highlights research indicating limited significant changes in election results due to AI interference.</w:t>
      </w:r>
      <w:r/>
    </w:p>
    <w:p>
      <w:pPr>
        <w:pStyle w:val="ListNumber"/>
        <w:spacing w:line="240" w:lineRule="auto"/>
        <w:ind w:left="720"/>
      </w:pPr>
      <w:r/>
      <w:hyperlink r:id="rId12">
        <w:r>
          <w:rPr>
            <w:color w:val="0000EE"/>
            <w:u w:val="single"/>
          </w:rPr>
          <w:t>https://technologymagazine.com/articles/openai-and-the-battle-to-stop-social-media-manipulation</w:t>
        </w:r>
      </w:hyperlink>
      <w:r>
        <w:t xml:space="preserve"> - Details OpenAI's observations of attempts to use its models for election influence, including generating fake content and social media comments, and the company's efforts to neutralize these attempts.</w:t>
      </w:r>
      <w:r/>
    </w:p>
    <w:p>
      <w:pPr>
        <w:pStyle w:val="ListNumber"/>
        <w:spacing w:line="240" w:lineRule="auto"/>
        <w:ind w:left="720"/>
      </w:pPr>
      <w:r/>
      <w:hyperlink r:id="rId13">
        <w:r>
          <w:rPr>
            <w:color w:val="0000EE"/>
            <w:u w:val="single"/>
          </w:rPr>
          <w:t>https://www.cnbc.com/2024/10/09/openai-says-more-cyber-actors-using-its-platform-to-disrupt-elections.html</w:t>
        </w:r>
      </w:hyperlink>
      <w:r>
        <w:t xml:space="preserve"> - Supports the report by OpenAI on cyber actors using its platforms to create fake content to influence elections, and the company's success in disrupting over 20 such operations.</w:t>
      </w:r>
      <w:r/>
    </w:p>
    <w:p>
      <w:pPr>
        <w:pStyle w:val="ListNumber"/>
        <w:spacing w:line="240" w:lineRule="auto"/>
        <w:ind w:left="720"/>
      </w:pPr>
      <w:r/>
      <w:hyperlink r:id="rId14">
        <w:r>
          <w:rPr>
            <w:color w:val="0000EE"/>
            <w:u w:val="single"/>
          </w:rPr>
          <w:t>https://www.indiatoday.in/technology/news/story/openai-claims-chatgpt-is-being-used-to-influence-us-elections-2614441-2024-10-10</w:t>
        </w:r>
      </w:hyperlink>
      <w:r>
        <w:t xml:space="preserve"> - Corroborates the misuse of ChatGPT by cybercriminals to create fake news and social media posts aimed at influencing US elections and OpenAI's actions to mitigate these threats.</w:t>
      </w:r>
      <w:r/>
    </w:p>
    <w:p>
      <w:pPr>
        <w:pStyle w:val="ListNumber"/>
        <w:spacing w:line="240" w:lineRule="auto"/>
        <w:ind w:left="720"/>
      </w:pPr>
      <w:r/>
      <w:hyperlink r:id="rId10">
        <w:r>
          <w:rPr>
            <w:color w:val="0000EE"/>
            <w:u w:val="single"/>
          </w:rPr>
          <w:t>https://openai.com/index/how-openai-is-approaching-2024-worldwide-elections/</w:t>
        </w:r>
      </w:hyperlink>
      <w:r>
        <w:t xml:space="preserve"> - Explains OpenAI's proactive measures, including joining the Coalition for Content Provenance and Authenticity and endorsing the 'Protect Elections from Deceptive AI Act' to safeguard election integrity.</w:t>
      </w:r>
      <w:r/>
    </w:p>
    <w:p>
      <w:pPr>
        <w:pStyle w:val="ListNumber"/>
        <w:spacing w:line="240" w:lineRule="auto"/>
        <w:ind w:left="720"/>
      </w:pPr>
      <w:r/>
      <w:hyperlink r:id="rId12">
        <w:r>
          <w:rPr>
            <w:color w:val="0000EE"/>
            <w:u w:val="single"/>
          </w:rPr>
          <w:t>https://technologymagazine.com/articles/openai-and-the-battle-to-stop-social-media-manipulation</w:t>
        </w:r>
      </w:hyperlink>
      <w:r>
        <w:t xml:space="preserve"> - Highlights the global concerns and ethical implications of AI misuse in elections, including actions by governments and tech companies to combat disinformation.</w:t>
      </w:r>
      <w:r/>
    </w:p>
    <w:p>
      <w:pPr>
        <w:pStyle w:val="ListNumber"/>
        <w:spacing w:line="240" w:lineRule="auto"/>
        <w:ind w:left="720"/>
      </w:pPr>
      <w:r/>
      <w:hyperlink r:id="rId13">
        <w:r>
          <w:rPr>
            <w:color w:val="0000EE"/>
            <w:u w:val="single"/>
          </w:rPr>
          <w:t>https://www.cnbc.com/2024/10/09/openai-says-more-cyber-actors-using-its-platform-to-disrupt-elections.html</w:t>
        </w:r>
      </w:hyperlink>
      <w:r>
        <w:t xml:space="preserve"> - Details the specific instances of AI-generated content used to influence elections in various countries, including the US, Rwanda, and India.</w:t>
      </w:r>
      <w:r/>
    </w:p>
    <w:p>
      <w:pPr>
        <w:pStyle w:val="ListNumber"/>
        <w:spacing w:line="240" w:lineRule="auto"/>
        <w:ind w:left="720"/>
      </w:pPr>
      <w:r/>
      <w:hyperlink r:id="rId11">
        <w:r>
          <w:rPr>
            <w:color w:val="0000EE"/>
            <w:u w:val="single"/>
          </w:rPr>
          <w:t>https://www.technologyreview.com/2024/09/03/1103464/ai-impact-elections-overblown/</w:t>
        </w:r>
      </w:hyperlink>
      <w:r>
        <w:t xml:space="preserve"> - Discusses the broader context of AI's impact on democracy, including the potential to perpetuate social inequalities and reduce diversity of perspectives.</w:t>
      </w:r>
      <w:r/>
    </w:p>
    <w:p>
      <w:pPr>
        <w:pStyle w:val="ListNumber"/>
        <w:spacing w:line="240" w:lineRule="auto"/>
        <w:ind w:left="720"/>
      </w:pPr>
      <w:r/>
      <w:hyperlink r:id="rId12">
        <w:r>
          <w:rPr>
            <w:color w:val="0000EE"/>
            <w:u w:val="single"/>
          </w:rPr>
          <w:t>https://technologymagazine.com/articles/openai-and-the-battle-to-stop-social-media-manipulation</w:t>
        </w:r>
      </w:hyperlink>
      <w:r>
        <w:t xml:space="preserve"> - Mentions the role of AI ethics boards and the regulatory measures by governments, such as India and the EU, to address AI-powered misinformation.</w:t>
      </w:r>
      <w:r/>
    </w:p>
    <w:p>
      <w:pPr>
        <w:pStyle w:val="ListNumber"/>
        <w:spacing w:line="240" w:lineRule="auto"/>
        <w:ind w:left="720"/>
      </w:pPr>
      <w:r/>
      <w:hyperlink r:id="rId13">
        <w:r>
          <w:rPr>
            <w:color w:val="0000EE"/>
            <w:u w:val="single"/>
          </w:rPr>
          <w:t>https://www.cnbc.com/2024/10/09/openai-says-more-cyber-actors-using-its-platform-to-disrupt-elections.html</w:t>
        </w:r>
      </w:hyperlink>
      <w:r>
        <w:t xml:space="preserve"> - Provides data on the surge in AI-generated misinformation, such as the 900% annual increase in deepfakes, and the ongoing efforts to combat these threats.</w:t>
      </w:r>
      <w:r/>
    </w:p>
    <w:p>
      <w:pPr>
        <w:pStyle w:val="ListNumber"/>
        <w:spacing w:line="240" w:lineRule="auto"/>
        <w:ind w:left="720"/>
      </w:pPr>
      <w:r/>
      <w:hyperlink r:id="rId15">
        <w:r>
          <w:rPr>
            <w:color w:val="0000EE"/>
            <w:u w:val="single"/>
          </w:rPr>
          <w:t>https://www.benzinga.com/news/24/10/41304567/election-interference-superchip-factories-and-trillion-dollar-opportunities-ai-takes-center-stage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openai.com/index/how-openai-is-approaching-2024-worldwide-elections/" TargetMode="External"/><Relationship Id="rId11" Type="http://schemas.openxmlformats.org/officeDocument/2006/relationships/hyperlink" Target="https://www.technologyreview.com/2024/09/03/1103464/ai-impact-elections-overblown/" TargetMode="External"/><Relationship Id="rId12" Type="http://schemas.openxmlformats.org/officeDocument/2006/relationships/hyperlink" Target="https://technologymagazine.com/articles/openai-and-the-battle-to-stop-social-media-manipulation" TargetMode="External"/><Relationship Id="rId13" Type="http://schemas.openxmlformats.org/officeDocument/2006/relationships/hyperlink" Target="https://www.cnbc.com/2024/10/09/openai-says-more-cyber-actors-using-its-platform-to-disrupt-elections.html" TargetMode="External"/><Relationship Id="rId14" Type="http://schemas.openxmlformats.org/officeDocument/2006/relationships/hyperlink" Target="https://www.indiatoday.in/technology/news/story/openai-claims-chatgpt-is-being-used-to-influence-us-elections-2614441-2024-10-10" TargetMode="External"/><Relationship Id="rId15" Type="http://schemas.openxmlformats.org/officeDocument/2006/relationships/hyperlink" Target="https://www.benzinga.com/news/24/10/41304567/election-interference-superchip-factories-and-trillion-dollar-opportunities-ai-takes-center-stag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