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DWP warns against scams targeting benefit claimants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Department for Work and Pensions (DWP) has issued a crucial warning regarding fraudulent activities targeting benefit claimants in the UK. The government has expressed concerns over scams that trick individuals into sharing their personal and financial information through email and online platforms that pose as legitimate DWP services. These scams have become a significant threat as they mislead thousands of claimants into divulging sensitive details that could compromise their financial security.</w:t>
      </w:r>
      <w:r/>
    </w:p>
    <w:p>
      <w:r/>
      <w:r>
        <w:t>The DWP, the prominent public service department responsible for administrating the State Pension and several benefits, including Universal Credit and Personal Independence Payment (PIP), has taken to social media to address these concerns. In a message disseminated through X, previously known as Twitter, the department clarified that no official application forms are available for download via mobile or personal computing devices. This directive seeks to ensure that claimants do not mistakenly end up on fraudulent sites.</w:t>
      </w:r>
      <w:r/>
    </w:p>
    <w:p>
      <w:r/>
      <w:r>
        <w:t>Claimants are encouraged to utilise only the official GOV.UK website when applying for benefits such as Winter Fuel Payment, Attendance Allowance, and Pension Credit. The government’s platform is the sole verified source for downloading legitimate forms necessary for these applications. Additionally, counsel is provided on how to handle potential scams, with suspected fraudulent contacts from the DWP or HM Revenue and Customs (HMRC) being reportable through the GOV.UK website.</w:t>
      </w:r>
      <w:r/>
    </w:p>
    <w:p>
      <w:r/>
      <w:r>
        <w:t>In a bid to combat these scams, a revolutionary new tool, Ask Silver, has been introduced across the UK. This scam detection service is designed to assist users in ascertaining the legitimacy of potentially deceptive texts, emails, or websites. By allowing users to upload a screenshot of the suspicious communication, the tool employs artificial intelligence to analyse and provide immediate feedback on its security status. Once configured within WhatsApp, Ask Silver acts as an instant resource for identifying and reporting scams efficiently.</w:t>
      </w:r>
      <w:r/>
    </w:p>
    <w:p>
      <w:r/>
      <w:r>
        <w:t>The introduction of Ask Silver is part of a broader partnership with Get Safe Online, a not-for-profit organisation committed to enhancing online safety. This collaboration aims to increase public awareness about digital threats and promote the use of advanced tools that can detect scams early. Tony Neate, CEO of Get Safe Online, reinforced the importance of continued vigilance, even with banks and payment services being obligated to compensate victims up to £85,000 in cases of fraud.</w:t>
      </w:r>
      <w:r/>
    </w:p>
    <w:p>
      <w:r/>
      <w:r>
        <w:t>Highlighting these efforts is crucial, especially in light of Cyber Month 2024, an initiative aimed at improving cyber safety awareness. The DWP continues to emphasize the importance of accessing services solely through the government's official website url. The message, shared on Twitter, warns against the absence of official applications for download and directs users to navigate directly to the DWP services via a web browser.</w:t>
      </w:r>
      <w:r/>
    </w:p>
    <w:p>
      <w:r/>
      <w:r>
        <w:t>Supporters of Ask Silver extol its virtues, noting its user-friendly interface and effectiveness in scam prevention. Alex Somervell, the founder and creator of the tool, remarked on the necessity of equipping individuals with resources to safeguard against an increasingly sophisticated array of scams. Somervell emphasised the advantages of Ask Silver, noting that its integration with Get Safe Online represents a significant stride towards comprehensive online protection.</w:t>
      </w:r>
      <w:r/>
    </w:p>
    <w:p>
      <w:r/>
      <w:r>
        <w:t>As scammers develop more advanced techniques, such collaborative efforts within the digital community aim to provide individuals with the necessary tools to protect themselves and maintain security in their online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https://uk.news.yahoo.com/dwp-issues-urgent-scam-warning-021400475.html</w:t>
        </w:r>
      </w:hyperlink>
      <w:r>
        <w:t xml:space="preserve"> - This article supports the warning issued by the DWP regarding scams targeting benefit claimants and the importance of reporting suspected fraudulent contacts.</w:t>
      </w:r>
      <w:r/>
    </w:p>
    <w:p>
      <w:pPr>
        <w:pStyle w:val="ListNumber"/>
        <w:spacing w:line="240" w:lineRule="auto"/>
        <w:ind w:left="720"/>
      </w:pPr>
      <w:r/>
      <w:hyperlink r:id="rId11">
        <w:r>
          <w:rPr>
            <w:color w:val="0000EE"/>
            <w:u w:val="single"/>
          </w:rPr>
          <w:t>https://www.gov.uk/government/news/dwp-updates-fraud-plan</w:t>
        </w:r>
      </w:hyperlink>
      <w:r>
        <w:t xml:space="preserve"> - This source details the DWP's efforts to combat benefit fraud, including the use of official channels and the warning against fraudulent activities.</w:t>
      </w:r>
      <w:r/>
    </w:p>
    <w:p>
      <w:pPr>
        <w:pStyle w:val="ListNumber"/>
        <w:spacing w:line="240" w:lineRule="auto"/>
        <w:ind w:left="720"/>
      </w:pPr>
      <w:r/>
      <w:hyperlink r:id="rId12">
        <w:r>
          <w:rPr>
            <w:color w:val="0000EE"/>
            <w:u w:val="single"/>
          </w:rPr>
          <w:t>https://www.gov.uk/benefit-fraud</w:t>
        </w:r>
      </w:hyperlink>
      <w:r>
        <w:t xml:space="preserve"> - This guide explains how to handle suspected benefit fraud, including reporting fraudulent contacts through the GOV.UK website.</w:t>
      </w:r>
      <w:r/>
    </w:p>
    <w:p>
      <w:pPr>
        <w:pStyle w:val="ListNumber"/>
        <w:spacing w:line="240" w:lineRule="auto"/>
        <w:ind w:left="720"/>
      </w:pPr>
      <w:r/>
      <w:hyperlink r:id="rId13">
        <w:r>
          <w:rPr>
            <w:color w:val="0000EE"/>
            <w:u w:val="single"/>
          </w:rPr>
          <w:t>https://www.express.co.uk/finance/personalfinance/1961701/dwp-benefit-fraud-investigations</w:t>
        </w:r>
      </w:hyperlink>
      <w:r>
        <w:t xml:space="preserve"> - This article discusses the procedures for investigating benefit fraud and the importance of using official channels for benefit applications.</w:t>
      </w:r>
      <w:r/>
    </w:p>
    <w:p>
      <w:pPr>
        <w:pStyle w:val="ListNumber"/>
        <w:spacing w:line="240" w:lineRule="auto"/>
        <w:ind w:left="720"/>
      </w:pPr>
      <w:r/>
      <w:hyperlink r:id="rId14">
        <w:r>
          <w:rPr>
            <w:color w:val="0000EE"/>
            <w:u w:val="single"/>
          </w:rPr>
          <w:t>https://www.theguardian.com/society/2024/sep/24/labours-benefit-crackdown-would-allow-officials-to-access-bank-accounts</w:t>
        </w:r>
      </w:hyperlink>
      <w:r>
        <w:t xml:space="preserve"> - This article mentions the government's efforts to combat benefit fraud, including the use of official channels and the collaboration with financial institutions.</w:t>
      </w:r>
      <w:r/>
    </w:p>
    <w:p>
      <w:pPr>
        <w:pStyle w:val="ListNumber"/>
        <w:spacing w:line="240" w:lineRule="auto"/>
        <w:ind w:left="720"/>
      </w:pPr>
      <w:r/>
      <w:hyperlink r:id="rId15">
        <w:r>
          <w:rPr>
            <w:color w:val="0000EE"/>
            <w:u w:val="single"/>
          </w:rPr>
          <w:t>https://www.gov.uk/government/publications/fighting-fraud-in-the-welfare-system</w:t>
        </w:r>
      </w:hyperlink>
      <w:r>
        <w:t xml:space="preserve"> - This document provides detailed information on the DWP's plan to fight fraud in the welfare system, emphasizing the use of official channels.</w:t>
      </w:r>
      <w:r/>
    </w:p>
    <w:p>
      <w:pPr>
        <w:pStyle w:val="ListNumber"/>
        <w:spacing w:line="240" w:lineRule="auto"/>
        <w:ind w:left="720"/>
      </w:pPr>
      <w:r/>
      <w:hyperlink r:id="rId16">
        <w:r>
          <w:rPr>
            <w:color w:val="0000EE"/>
            <w:u w:val="single"/>
          </w:rPr>
          <w:t>https://www.gov.uk/benefit-fraud/report-benefit-fraud</w:t>
        </w:r>
      </w:hyperlink>
      <w:r>
        <w:t xml:space="preserve"> - This page explains how to report suspected benefit fraud, aligning with the advice to use the GOV.UK website for legitimate actions.</w:t>
      </w:r>
      <w:r/>
    </w:p>
    <w:p>
      <w:pPr>
        <w:pStyle w:val="ListNumber"/>
        <w:spacing w:line="240" w:lineRule="auto"/>
        <w:ind w:left="720"/>
      </w:pPr>
      <w:r/>
      <w:hyperlink r:id="rId17">
        <w:r>
          <w:rPr>
            <w:color w:val="0000EE"/>
            <w:u w:val="single"/>
          </w:rPr>
          <w:t>https://www.getsafeonline.org/</w:t>
        </w:r>
      </w:hyperlink>
      <w:r>
        <w:t xml:space="preserve"> - This is the website of Get Safe Online, a not-for-profit organisation mentioned in the context of enhancing online safety and promoting scam detection tools.</w:t>
      </w:r>
      <w:r/>
    </w:p>
    <w:p>
      <w:pPr>
        <w:pStyle w:val="ListNumber"/>
        <w:spacing w:line="240" w:lineRule="auto"/>
        <w:ind w:left="720"/>
      </w:pPr>
      <w:r/>
      <w:hyperlink r:id="rId18">
        <w:r>
          <w:rPr>
            <w:color w:val="0000EE"/>
            <w:u w:val="single"/>
          </w:rPr>
          <w:t>https://www.gov.uk/help/report-suspicious-emails-websites-or-phishing</w:t>
        </w:r>
      </w:hyperlink>
      <w:r>
        <w:t xml:space="preserve"> - This page provides guidance on how to report suspicious emails, websites, or phishing attempts, which is relevant to the DWP's warning against scams.</w:t>
      </w:r>
      <w:r/>
    </w:p>
    <w:p>
      <w:pPr>
        <w:pStyle w:val="ListNumber"/>
        <w:spacing w:line="240" w:lineRule="auto"/>
        <w:ind w:left="720"/>
      </w:pPr>
      <w:r/>
      <w:hyperlink r:id="rId19">
        <w:r>
          <w:rPr>
            <w:color w:val="0000EE"/>
            <w:u w:val="single"/>
          </w:rPr>
          <w:t>https://www.cyberaware.gov.uk/cyber-month</w:t>
        </w:r>
      </w:hyperlink>
      <w:r>
        <w:t xml:space="preserve"> - This link supports the mention of Cyber Month 2024, an initiative aimed at improving cyber safety awareness.</w:t>
      </w:r>
      <w:r/>
    </w:p>
    <w:p>
      <w:pPr>
        <w:pStyle w:val="ListNumber"/>
        <w:spacing w:line="240" w:lineRule="auto"/>
        <w:ind w:left="720"/>
      </w:pPr>
      <w:r/>
      <w:hyperlink r:id="rId20">
        <w:r>
          <w:rPr>
            <w:color w:val="0000EE"/>
            <w:u w:val="single"/>
          </w:rPr>
          <w:t>https://www.whatsapp.com/business/security</w:t>
        </w:r>
      </w:hyperlink>
      <w:r>
        <w:t xml:space="preserve"> - While not directly mentioned, this link to WhatsApp's business security page supports the context of using WhatsApp for integrating scam detection tools like Ask Silver.</w:t>
      </w:r>
      <w:r/>
    </w:p>
    <w:p>
      <w:pPr>
        <w:pStyle w:val="ListNumber"/>
        <w:spacing w:line="240" w:lineRule="auto"/>
        <w:ind w:left="720"/>
      </w:pPr>
      <w:r/>
      <w:hyperlink r:id="rId21">
        <w:r>
          <w:rPr>
            <w:color w:val="0000EE"/>
            <w:u w:val="single"/>
          </w:rPr>
          <w:t>https://www.birminghammail.co.uk/news/midlands-news/dwp-warns-fraudsters-targeting-people-30092245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dwp-issues-urgent-scam-warning-021400475.html" TargetMode="External"/><Relationship Id="rId11" Type="http://schemas.openxmlformats.org/officeDocument/2006/relationships/hyperlink" Target="https://www.gov.uk/government/news/dwp-updates-fraud-plan" TargetMode="External"/><Relationship Id="rId12" Type="http://schemas.openxmlformats.org/officeDocument/2006/relationships/hyperlink" Target="https://www.gov.uk/benefit-fraud" TargetMode="External"/><Relationship Id="rId13" Type="http://schemas.openxmlformats.org/officeDocument/2006/relationships/hyperlink" Target="https://www.express.co.uk/finance/personalfinance/1961701/dwp-benefit-fraud-investigations" TargetMode="External"/><Relationship Id="rId14" Type="http://schemas.openxmlformats.org/officeDocument/2006/relationships/hyperlink" Target="https://www.theguardian.com/society/2024/sep/24/labours-benefit-crackdown-would-allow-officials-to-access-bank-accounts" TargetMode="External"/><Relationship Id="rId15" Type="http://schemas.openxmlformats.org/officeDocument/2006/relationships/hyperlink" Target="https://www.gov.uk/government/publications/fighting-fraud-in-the-welfare-system" TargetMode="External"/><Relationship Id="rId16" Type="http://schemas.openxmlformats.org/officeDocument/2006/relationships/hyperlink" Target="https://www.gov.uk/benefit-fraud/report-benefit-fraud" TargetMode="External"/><Relationship Id="rId17" Type="http://schemas.openxmlformats.org/officeDocument/2006/relationships/hyperlink" Target="https://www.getsafeonline.org/" TargetMode="External"/><Relationship Id="rId18" Type="http://schemas.openxmlformats.org/officeDocument/2006/relationships/hyperlink" Target="https://www.gov.uk/help/report-suspicious-emails-websites-or-phishing" TargetMode="External"/><Relationship Id="rId19" Type="http://schemas.openxmlformats.org/officeDocument/2006/relationships/hyperlink" Target="https://www.cyberaware.gov.uk/cyber-month" TargetMode="External"/><Relationship Id="rId20" Type="http://schemas.openxmlformats.org/officeDocument/2006/relationships/hyperlink" Target="https://www.whatsapp.com/business/security" TargetMode="External"/><Relationship Id="rId21" Type="http://schemas.openxmlformats.org/officeDocument/2006/relationships/hyperlink" Target="https://www.birminghammail.co.uk/news/midlands-news/dwp-warns-fraudsters-targeting-people-300922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