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Leadership changes at China Mengniu Dairy amid financial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Jeffrey Minfang Lu has stepped down from his role as vice chairman at China Mengniu Dairy, heralding a shift in the company’s leadership structure. Lu's departure was confirmed in a stock-exchange filing on 10 October, where it was revealed that he is stepping down to concentrate on personal commitments and family. He has also relinquished his positions on Mengniu’s strategy and development committee, as well as its sustainability committee.</w:t>
      </w:r>
      <w:r/>
    </w:p>
    <w:p>
      <w:r/>
      <w:r>
        <w:t xml:space="preserve">Having served as CEO from 2016 until March 2023, Jeffrey Lu was a prominent figure within the organisation. His leadership was succeeded by Gao Fei, another company executive. With Lu stepping back, Mengniu has also announced that Wang Xi has been appointed as a non-executive director. Wang Xi, who previously occupied similar roles, will also join the strategy and development committee. </w:t>
      </w:r>
      <w:r/>
    </w:p>
    <w:p>
      <w:r/>
      <w:r>
        <w:t>Wang’s extensive experience spans positions at COFCO Corporation, including deputy director of strategy and general manager of direct investment. Notably, COFCO Corporation maintains a significant holding in China Mengniu Dairy via COFCO Dairy Holdings, which has substantial stakes in Mengniu. This connection underscores the intricate relationships within the company’s structure.</w:t>
      </w:r>
      <w:r/>
    </w:p>
    <w:p>
      <w:r/>
      <w:r>
        <w:t>The announcement of leadership changes comes as Mengniu Dairy reported a financial uplift. The company's revenue rose by 6.5% to 98.62 billion yuan ($13.96 billion), attributed to an increased market share in China's liquid milk sector and remarkable growth in chilled yoghurt. Despite this, the firm’s net profit fell by 9.3% to 4.81 billion yuan, impacted by higher tax expenses.</w:t>
      </w:r>
      <w:r/>
    </w:p>
    <w:p>
      <w:r/>
      <w:r>
        <w:t>In other industry news, Nestlé is broadening its culinary offerings in the United States by launching a new line of frozen meals inspired by Asian and Mexican cuisines. The Swiss food giant has announced the introduction of products under the Mings and Tapatío brands. Mings reflects a fusion of East-West flavours and is spearheaded by celebrity chef Ming Tsai. Meanwhile, Nestlé collaborates with Tapatío to bring meals enriched with the flavour profile of their renowned hot sauce.</w:t>
      </w:r>
      <w:r/>
    </w:p>
    <w:p>
      <w:r/>
      <w:r>
        <w:t>This new range aims to capture the growing consumer appetite for international cuisines, a sector Nestlé estimates to be worth $110 billion. Nelson Peña de Jesús, president of Nestlé’s global culinary kitchen, expressed excitement about the expansion, highlighting the company's commitment to delivering authentic global culinary experiences.</w:t>
      </w:r>
      <w:r/>
    </w:p>
    <w:p>
      <w:r/>
      <w:r>
        <w:t>In Canada, Maple Leaf Foods is preparing to transform its pork business into a distinct entity. Previously announced in July 2023, the rebranding initiative names the new entity Canada Packers, a nod to the company’s historical legacy. Expected to conclude next year, the spin-off will see Maple Leaf retaining a 19.9% stake in Canada Packers. President and CEO of Maple Leaf, Curtis Frank, stressed the importance of this initiative in maintaining the company’s deep roots while embracing an innovative future.</w:t>
      </w:r>
      <w:r/>
    </w:p>
    <w:p>
      <w:r/>
      <w:r>
        <w:t>This development precedes a significant business restructuring anticipated for completion in 2025. The new company will manage both animal meat and alternative protein assets, including the Field Roast and Lightlife brands, while continuing to utilise the Maple Leaf network for its operations.</w:t>
      </w:r>
      <w:r/>
    </w:p>
    <w:p>
      <w:r/>
      <w:r>
        <w:t>Adding to the biotechnology sector is the announcement from AI drug discovery company XtalPi, which has entered into a licensing agreement with Janssen Biotech. The contract grants Janssen a non-exclusive licence to leverage XtalPi’s AI biologics discovery platform, XtalFold. This groundbreaking technology offers rapid structural insights vital for biotherapeutic innovation. Since its launch in 2023, XtalFold has shown significant promise across several applications within more than 30 partner programs, including antigen design and epitope identification. The agreement signifies a step forward in AI-driven biologic research and development.</w:t>
      </w:r>
      <w:r/>
    </w:p>
    <w:p>
      <w:r/>
      <w:r>
        <w:t>These developments reflect the dynamic nature of the global food, beverage, and biotechnology sectors, as companies actively pursue strategies to adapt to consumer demands and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https://www.just-food.com/news/mengniu-names-new-ceo-posts-mixed-2023-results/</w:t>
        </w:r>
      </w:hyperlink>
      <w:r>
        <w:t xml:space="preserve"> - Confirms Jeffrey Lu Minfang's transition from CEO to vice chairman and the appointment of Gao Fei as the new CEO.</w:t>
      </w:r>
      <w:r/>
    </w:p>
    <w:p>
      <w:pPr>
        <w:pStyle w:val="ListNumber"/>
        <w:spacing w:line="240" w:lineRule="auto"/>
        <w:ind w:left="720"/>
      </w:pPr>
      <w:r/>
      <w:hyperlink r:id="rId11">
        <w:r>
          <w:rPr>
            <w:color w:val="0000EE"/>
            <w:u w:val="single"/>
          </w:rPr>
          <w:t>https://mengniuir.com/en/management.aspx</w:t>
        </w:r>
      </w:hyperlink>
      <w:r>
        <w:t xml:space="preserve"> - Provides details on Gao Fei's background, his appointment as CEO, and his previous roles within Mengniu.</w:t>
      </w:r>
      <w:r/>
    </w:p>
    <w:p>
      <w:pPr>
        <w:pStyle w:val="ListNumber"/>
        <w:spacing w:line="240" w:lineRule="auto"/>
        <w:ind w:left="720"/>
      </w:pPr>
      <w:r/>
      <w:hyperlink r:id="rId12">
        <w:r>
          <w:rPr>
            <w:color w:val="0000EE"/>
            <w:u w:val="single"/>
          </w:rPr>
          <w:t>https://mengniuir.com/en/board.aspx</w:t>
        </w:r>
      </w:hyperlink>
      <w:r>
        <w:t xml:space="preserve"> - Details Jeffrey Lu Minfang's role changes, including his resignation as CEO and his subsequent role as vice chairman.</w:t>
      </w:r>
      <w:r/>
    </w:p>
    <w:p>
      <w:pPr>
        <w:pStyle w:val="ListNumber"/>
        <w:spacing w:line="240" w:lineRule="auto"/>
        <w:ind w:left="720"/>
      </w:pPr>
      <w:r/>
      <w:hyperlink r:id="rId13">
        <w:r>
          <w:rPr>
            <w:color w:val="0000EE"/>
            <w:u w:val="single"/>
          </w:rPr>
          <w:t>https://finance.yahoo.com/news/china-mengniu-dairy-vice-chair-133614997.html</w:t>
        </w:r>
      </w:hyperlink>
      <w:r>
        <w:t xml:space="preserve"> - Confirms Jeffrey Lu Minfang's resignation from his roles, including vice chairman, and his reasons for stepping down.</w:t>
      </w:r>
      <w:r/>
    </w:p>
    <w:p>
      <w:pPr>
        <w:pStyle w:val="ListNumber"/>
        <w:spacing w:line="240" w:lineRule="auto"/>
        <w:ind w:left="720"/>
      </w:pPr>
      <w:r/>
      <w:hyperlink r:id="rId13">
        <w:r>
          <w:rPr>
            <w:color w:val="0000EE"/>
            <w:u w:val="single"/>
          </w:rPr>
          <w:t>https://finance.yahoo.com/news/china-mengniu-dairy-vice-chair-133614997.html</w:t>
        </w:r>
      </w:hyperlink>
      <w:r>
        <w:t xml:space="preserve"> - Announces Wang Xi's appointment as a non-executive director and his role in the strategy and development committee.</w:t>
      </w:r>
      <w:r/>
    </w:p>
    <w:p>
      <w:pPr>
        <w:pStyle w:val="ListNumber"/>
        <w:spacing w:line="240" w:lineRule="auto"/>
        <w:ind w:left="720"/>
      </w:pPr>
      <w:r/>
      <w:hyperlink r:id="rId13">
        <w:r>
          <w:rPr>
            <w:color w:val="0000EE"/>
            <w:u w:val="single"/>
          </w:rPr>
          <w:t>https://finance.yahoo.com/news/china-mengniu-dairy-vice-chair-133614997.html</w:t>
        </w:r>
      </w:hyperlink>
      <w:r>
        <w:t xml:space="preserve"> - Explains COFCO Corporation's significant holdings in China Mengniu Dairy via COFCO Dairy Holdings.</w:t>
      </w:r>
      <w:r/>
    </w:p>
    <w:p>
      <w:pPr>
        <w:pStyle w:val="ListNumber"/>
        <w:spacing w:line="240" w:lineRule="auto"/>
        <w:ind w:left="720"/>
      </w:pPr>
      <w:r/>
      <w:hyperlink r:id="rId10">
        <w:r>
          <w:rPr>
            <w:color w:val="0000EE"/>
            <w:u w:val="single"/>
          </w:rPr>
          <w:t>https://www.just-food.com/news/mengniu-names-new-ceo-posts-mixed-2023-results/</w:t>
        </w:r>
      </w:hyperlink>
      <w:r>
        <w:t xml:space="preserve"> - Details Mengniu Dairy's financial performance, including revenue increase and net profit decline.</w:t>
      </w:r>
      <w:r/>
    </w:p>
    <w:p>
      <w:pPr>
        <w:pStyle w:val="ListNumber"/>
        <w:spacing w:line="240" w:lineRule="auto"/>
        <w:ind w:left="720"/>
      </w:pPr>
      <w:r/>
      <w:hyperlink r:id="rId9">
        <w:r>
          <w:rPr>
            <w:color w:val="0000EE"/>
            <w:u w:val="single"/>
          </w:rPr>
          <w:t>https://www.noahwire.com</w:t>
        </w:r>
      </w:hyperlink>
      <w:r>
        <w:t xml:space="preserve"> - Source of the overall article, though not directly linked to specific claims, it is the origin of the information.</w:t>
      </w:r>
      <w:r/>
    </w:p>
    <w:p>
      <w:pPr>
        <w:pStyle w:val="ListNumber"/>
        <w:spacing w:line="240" w:lineRule="auto"/>
        <w:ind w:left="720"/>
      </w:pPr>
      <w:r/>
      <w:hyperlink r:id="rId11">
        <w:r>
          <w:rPr>
            <w:color w:val="0000EE"/>
            <w:u w:val="single"/>
          </w:rPr>
          <w:t>https://mengniuir.com/en/management.aspx</w:t>
        </w:r>
      </w:hyperlink>
      <w:r>
        <w:t xml:space="preserve"> - Provides background information on other executives, such as Zhang Ping and Luo Yan, which contextually supports the leadership structure changes.</w:t>
      </w:r>
      <w:r/>
    </w:p>
    <w:p>
      <w:pPr>
        <w:pStyle w:val="ListNumber"/>
        <w:spacing w:line="240" w:lineRule="auto"/>
        <w:ind w:left="720"/>
      </w:pPr>
      <w:r/>
      <w:hyperlink r:id="rId12">
        <w:r>
          <w:rPr>
            <w:color w:val="0000EE"/>
            <w:u w:val="single"/>
          </w:rPr>
          <w:t>https://mengniuir.com/en/board.aspx</w:t>
        </w:r>
      </w:hyperlink>
      <w:r>
        <w:t xml:space="preserve"> - Lists the various roles and responsibilities of the board members, including Jeffrey Lu Minfang's previous roles.</w:t>
      </w:r>
      <w:r/>
    </w:p>
    <w:p>
      <w:pPr>
        <w:pStyle w:val="ListNumber"/>
        <w:spacing w:line="240" w:lineRule="auto"/>
        <w:ind w:left="720"/>
      </w:pPr>
      <w:r/>
      <w:hyperlink r:id="rId14">
        <w:r>
          <w:rPr>
            <w:color w:val="0000EE"/>
            <w:u w:val="single"/>
          </w:rPr>
          <w:t>https://www.weforum.org/agenda/authors/jeffrey-lu-minfang/</w:t>
        </w:r>
      </w:hyperlink>
      <w:r>
        <w:t xml:space="preserve"> - Details Jeffrey Lu Minfang's global roles and memberships, such as his involvement with the World Economic Forum.</w:t>
      </w:r>
      <w:r/>
    </w:p>
    <w:p>
      <w:pPr>
        <w:pStyle w:val="ListNumber"/>
        <w:spacing w:line="240" w:lineRule="auto"/>
        <w:ind w:left="720"/>
      </w:pPr>
      <w:r/>
      <w:hyperlink r:id="rId15">
        <w:r>
          <w:rPr>
            <w:color w:val="0000EE"/>
            <w:u w:val="single"/>
          </w:rPr>
          <w:t>https://www.just-food.com/news/china-mengniu-dairy-executive-leadership-changes/</w:t>
        </w:r>
      </w:hyperlink>
      <w:r>
        <w:t xml:space="preserve"> - Please view link - unable to able to access data</w:t>
      </w:r>
      <w:r/>
    </w:p>
    <w:p>
      <w:pPr>
        <w:pStyle w:val="ListNumber"/>
        <w:spacing w:line="240" w:lineRule="auto"/>
        <w:ind w:left="720"/>
      </w:pPr>
      <w:r/>
      <w:hyperlink r:id="rId16">
        <w:r>
          <w:rPr>
            <w:color w:val="0000EE"/>
            <w:u w:val="single"/>
          </w:rPr>
          <w:t>https://www.just-food.com/news/nestle-launches-mexican-asian-cuisine-brands-in-us/</w:t>
        </w:r>
      </w:hyperlink>
      <w:r>
        <w:t xml:space="preserve"> - Please view link - unable to able to access data</w:t>
      </w:r>
      <w:r/>
    </w:p>
    <w:p>
      <w:pPr>
        <w:pStyle w:val="ListNumber"/>
        <w:spacing w:line="240" w:lineRule="auto"/>
        <w:ind w:left="720"/>
      </w:pPr>
      <w:r/>
      <w:hyperlink r:id="rId17">
        <w:r>
          <w:rPr>
            <w:color w:val="0000EE"/>
            <w:u w:val="single"/>
          </w:rPr>
          <w:t>https://www.just-food.com/news/maple-leaf-foods-unveils-future-name-for-new-pork-company/</w:t>
        </w:r>
      </w:hyperlink>
      <w:r>
        <w:t xml:space="preserve"> - Please view link - unable to able to access data</w:t>
      </w:r>
      <w:r/>
    </w:p>
    <w:p>
      <w:pPr>
        <w:pStyle w:val="ListNumber"/>
        <w:spacing w:line="240" w:lineRule="auto"/>
        <w:ind w:left="720"/>
      </w:pPr>
      <w:r/>
      <w:hyperlink r:id="rId18">
        <w:r>
          <w:rPr>
            <w:color w:val="0000EE"/>
            <w:u w:val="single"/>
          </w:rPr>
          <w:t>https://www.pharmaceutical-technology.com/news/xtalpi-ai-based-platform-janssen/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ust-food.com/news/mengniu-names-new-ceo-posts-mixed-2023-results/" TargetMode="External"/><Relationship Id="rId11" Type="http://schemas.openxmlformats.org/officeDocument/2006/relationships/hyperlink" Target="https://mengniuir.com/en/management.aspx" TargetMode="External"/><Relationship Id="rId12" Type="http://schemas.openxmlformats.org/officeDocument/2006/relationships/hyperlink" Target="https://mengniuir.com/en/board.aspx" TargetMode="External"/><Relationship Id="rId13" Type="http://schemas.openxmlformats.org/officeDocument/2006/relationships/hyperlink" Target="https://finance.yahoo.com/news/china-mengniu-dairy-vice-chair-133614997.html" TargetMode="External"/><Relationship Id="rId14" Type="http://schemas.openxmlformats.org/officeDocument/2006/relationships/hyperlink" Target="https://www.weforum.org/agenda/authors/jeffrey-lu-minfang/" TargetMode="External"/><Relationship Id="rId15" Type="http://schemas.openxmlformats.org/officeDocument/2006/relationships/hyperlink" Target="https://www.just-food.com/news/china-mengniu-dairy-executive-leadership-changes/" TargetMode="External"/><Relationship Id="rId16" Type="http://schemas.openxmlformats.org/officeDocument/2006/relationships/hyperlink" Target="https://www.just-food.com/news/nestle-launches-mexican-asian-cuisine-brands-in-us/" TargetMode="External"/><Relationship Id="rId17" Type="http://schemas.openxmlformats.org/officeDocument/2006/relationships/hyperlink" Target="https://www.just-food.com/news/maple-leaf-foods-unveils-future-name-for-new-pork-company/" TargetMode="External"/><Relationship Id="rId18" Type="http://schemas.openxmlformats.org/officeDocument/2006/relationships/hyperlink" Target="https://www.pharmaceutical-technology.com/news/xtalpi-ai-based-platform-jans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