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Marjorie Taylor Greene reallocates investment portfolio amid market highs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Rep. Marjorie Taylor Greene, a Republican congresswoman from Georgia, has been actively reallocating her investment portfolio, according to a recent financial disclosure. The report, submitted earlier this week, outlines Greene’s acquisition of shares in several prominent technology companies and her purchase of U.S. Treasury bills.</w:t>
      </w:r>
      <w:r/>
    </w:p>
    <w:p>
      <w:r/>
      <w:r>
        <w:t>On 4th October, Greene added shares of significant semiconductor equipment manufacturers to her portfolio. These companies include the Dutch firm ASML Holding NV, along with U.S.-based Lam Research Corporation and Applied Materials, Inc. Each investment is reportedly valued between $1,001 and $15,000. This move aligns with a burgeoning interest in AI chip stocks, which have seen notable performance this year. While companies like Nvidia Corp. have experienced a staggering 168% increase year-to-date, others such as Applied Materials, Lam Research, and ASML have seen more modest gains.</w:t>
      </w:r>
      <w:r/>
    </w:p>
    <w:p>
      <w:r/>
      <w:r>
        <w:t>In addition to these tech stocks, Greene has purchased shares in the banking giant JPMorgan Chase &amp; Co. This acquisition is particularly significant as the bank prepares to release its third-quarter earnings report. Analysts are predicting earnings per share of $4.01, a slight decrease from the previous year’s $4.33. However, revenue is anticipated to grow by 5% to $41.65 billion.</w:t>
      </w:r>
      <w:r/>
    </w:p>
    <w:p>
      <w:r/>
      <w:r>
        <w:t>Furthermore, Greene expanded her portfolio with investments in a variety of other major companies. These include Costco Wholesale Corporation, Dell Technologies Inc., FedEx Corp., Meta Platforms, Inc., and Visa, Inc. Each of these purchases ranges between $1,001 and $15,000. Beyond equities, Greene also increased her holdings in U.S. Treasury bills, with investments valued between $50,001 and $100,000.</w:t>
      </w:r>
      <w:r/>
    </w:p>
    <w:p>
      <w:r/>
      <w:r>
        <w:t>These disclosures are mandated under the "Stock Trading on Congressional Knowledge Act," which requires U.S. lawmakers to file reports of financial transactions within 45 days. The act aims to maintain transparency and accountability by ensuring that members of Congress disclose their stock trades promptly.</w:t>
      </w:r>
      <w:r/>
    </w:p>
    <w:p>
      <w:r/>
      <w:r>
        <w:t>Currently, the broader market has been experiencing highs, with the S&amp;P 500 Index reaching record levels. The SPDR S&amp;P 500 ETF Trust, which tracks the S&amp;P 500, saw a rise of 0.69%, reaching $577.14. Greene's trades thus hold particular significance amid a robust market environment.</w:t>
      </w:r>
      <w:r/>
    </w:p>
    <w:p>
      <w:r/>
      <w:r>
        <w:t>While Greene's stock trading is not as extensive as some of her congressional peers, her financial maneuvers reflect careful consideration of current market trends and the broader economic climate. These actions provide insights into the strategies being employed by members of Congress as they manage their personal investments against a backdrop of evolving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https://finance.yahoo.com/news/marjorie-taylor-greene-continues-adding-111500447.html</w:t>
        </w:r>
      </w:hyperlink>
      <w:r>
        <w:t xml:space="preserve"> - This article supports the information about Marjorie Taylor Greene's active reallocation of her investment portfolio, including her purchases of shares in technology companies and other major firms.</w:t>
      </w:r>
      <w:r/>
    </w:p>
    <w:p>
      <w:pPr>
        <w:pStyle w:val="ListNumber"/>
        <w:spacing w:line="240" w:lineRule="auto"/>
        <w:ind w:left="720"/>
      </w:pPr>
      <w:r/>
      <w:hyperlink r:id="rId10">
        <w:r>
          <w:rPr>
            <w:color w:val="0000EE"/>
            <w:u w:val="single"/>
          </w:rPr>
          <w:t>https://finance.yahoo.com/news/marjorie-taylor-greene-continues-adding-111500447.html</w:t>
        </w:r>
      </w:hyperlink>
      <w:r>
        <w:t xml:space="preserve"> - It corroborates her interest in AI stocks, such as Alphabet, Intel, and Microsoft, and her investments in other companies like Berkshire Hathaway and UPS.</w:t>
      </w:r>
      <w:r/>
    </w:p>
    <w:p>
      <w:pPr>
        <w:pStyle w:val="ListNumber"/>
        <w:spacing w:line="240" w:lineRule="auto"/>
        <w:ind w:left="720"/>
      </w:pPr>
      <w:r/>
      <w:hyperlink r:id="rId11">
        <w:r>
          <w:rPr>
            <w:color w:val="0000EE"/>
            <w:u w:val="single"/>
          </w:rPr>
          <w:t>https://www.thedailybeast.com/marjorie-taylor-greene-hasnt-disclosed-her-trumpworld-book-money</w:t>
        </w:r>
      </w:hyperlink>
      <w:r>
        <w:t xml:space="preserve"> - Although not directly related to stock investments, this article provides context on Greene's financial disclosures and the scrutiny she faces regarding transparency.</w:t>
      </w:r>
      <w:r/>
    </w:p>
    <w:p>
      <w:pPr>
        <w:pStyle w:val="ListNumber"/>
        <w:spacing w:line="240" w:lineRule="auto"/>
        <w:ind w:left="720"/>
      </w:pPr>
      <w:r/>
      <w:hyperlink r:id="rId12">
        <w:r>
          <w:rPr>
            <w:color w:val="0000EE"/>
            <w:u w:val="single"/>
          </w:rPr>
          <w:t>https://disclosures-clerk.house.gov/public_disc/financial-pdfs/2023/10057355.pdf</w:t>
        </w:r>
      </w:hyperlink>
      <w:r>
        <w:t xml:space="preserve"> - This is Marjorie Taylor Greene's financial disclosure report, which details her various assets and income sources, including her investments and other financial activities.</w:t>
      </w:r>
      <w:r/>
    </w:p>
    <w:p>
      <w:pPr>
        <w:pStyle w:val="ListNumber"/>
        <w:spacing w:line="240" w:lineRule="auto"/>
        <w:ind w:left="720"/>
      </w:pPr>
      <w:r/>
      <w:hyperlink r:id="rId13">
        <w:r>
          <w:rPr>
            <w:color w:val="0000EE"/>
            <w:u w:val="single"/>
          </w:rPr>
          <w:t>https://www.nbcnews.com/politics/congress/marjorie-taylor-greene-held-trump-stock-now-s-tanking-wont-say-happene-rcna147504</w:t>
        </w:r>
      </w:hyperlink>
      <w:r>
        <w:t xml:space="preserve"> - This article discusses Greene's past investment in Digital World Acquisition Corp. (DWAC) and the ethical concerns surrounding her disclosure of these investments.</w:t>
      </w:r>
      <w:r/>
    </w:p>
    <w:p>
      <w:pPr>
        <w:pStyle w:val="ListNumber"/>
        <w:spacing w:line="240" w:lineRule="auto"/>
        <w:ind w:left="720"/>
      </w:pPr>
      <w:r/>
      <w:hyperlink r:id="rId10">
        <w:r>
          <w:rPr>
            <w:color w:val="0000EE"/>
            <w:u w:val="single"/>
          </w:rPr>
          <w:t>https://finance.yahoo.com/news/marjorie-taylor-greene-continues-adding-111500447.html</w:t>
        </w:r>
      </w:hyperlink>
      <w:r>
        <w:t xml:space="preserve"> - It mentions her recent acquisitions of Southern Copper and her strategy of diversifying within the expanding AI industry.</w:t>
      </w:r>
      <w:r/>
    </w:p>
    <w:p>
      <w:pPr>
        <w:pStyle w:val="ListNumber"/>
        <w:spacing w:line="240" w:lineRule="auto"/>
        <w:ind w:left="720"/>
      </w:pPr>
      <w:r/>
      <w:hyperlink r:id="rId10">
        <w:r>
          <w:rPr>
            <w:color w:val="0000EE"/>
            <w:u w:val="single"/>
          </w:rPr>
          <w:t>https://finance.yahoo.com/news/marjorie-taylor-greene-continues-adding-111500447.html</w:t>
        </w:r>
      </w:hyperlink>
      <w:r>
        <w:t xml:space="preserve"> - The article highlights her investments in Berkshire Hathaway and UPS, and the potential for passive income from these investments.</w:t>
      </w:r>
      <w:r/>
    </w:p>
    <w:p>
      <w:pPr>
        <w:pStyle w:val="ListNumber"/>
        <w:spacing w:line="240" w:lineRule="auto"/>
        <w:ind w:left="720"/>
      </w:pPr>
      <w:r/>
      <w:hyperlink r:id="rId14">
        <w:r>
          <w:rPr>
            <w:color w:val="0000EE"/>
            <w:u w:val="single"/>
          </w:rPr>
          <w:t>https://www.investopedia.com/stock-trading-on-congressional-knowledge-act-5224458</w:t>
        </w:r>
      </w:hyperlink>
      <w:r>
        <w:t xml:space="preserve"> - This link explains the 'Stock Trading on Congressional Knowledge Act,' which mandates transparency in financial transactions by U.S. lawmakers.</w:t>
      </w:r>
      <w:r/>
    </w:p>
    <w:p>
      <w:pPr>
        <w:pStyle w:val="ListNumber"/>
        <w:spacing w:line="240" w:lineRule="auto"/>
        <w:ind w:left="720"/>
      </w:pPr>
      <w:r/>
      <w:hyperlink r:id="rId15">
        <w:r>
          <w:rPr>
            <w:color w:val="0000EE"/>
            <w:u w:val="single"/>
          </w:rPr>
          <w:t>https://finance.yahoo.com/quote/^GSPC</w:t>
        </w:r>
      </w:hyperlink>
      <w:r>
        <w:t xml:space="preserve"> - This link provides information on the S&amp;P 500 Index, which is mentioned as reaching record levels and context for the broader market environment.</w:t>
      </w:r>
      <w:r/>
    </w:p>
    <w:p>
      <w:pPr>
        <w:pStyle w:val="ListNumber"/>
        <w:spacing w:line="240" w:lineRule="auto"/>
        <w:ind w:left="720"/>
      </w:pPr>
      <w:r/>
      <w:hyperlink r:id="rId16">
        <w:r>
          <w:rPr>
            <w:color w:val="0000EE"/>
            <w:u w:val="single"/>
          </w:rPr>
          <w:t>https://finance.yahoo.com/quote/SPY</w:t>
        </w:r>
      </w:hyperlink>
      <w:r>
        <w:t xml:space="preserve"> - This link details the SPDR S&amp;P 500 ETF Trust, which tracks the S&amp;P 500 and saw a rise, reflecting the robust market environment.</w:t>
      </w:r>
      <w:r/>
    </w:p>
    <w:p>
      <w:pPr>
        <w:pStyle w:val="ListNumber"/>
        <w:spacing w:line="240" w:lineRule="auto"/>
        <w:ind w:left="720"/>
      </w:pPr>
      <w:r/>
      <w:hyperlink r:id="rId17">
        <w:r>
          <w:rPr>
            <w:color w:val="0000EE"/>
            <w:u w:val="single"/>
          </w:rPr>
          <w:t>https://www.sec.gov/rules/policy/s1-08.pdf</w:t>
        </w:r>
      </w:hyperlink>
      <w:r>
        <w:t xml:space="preserve"> - Although not directly linked to Greene, this SEC document provides general context on financial disclosure requirements for public officials, which is relevant to the transparency and accountability mentioned in the article.</w:t>
      </w:r>
      <w:r/>
    </w:p>
    <w:p>
      <w:pPr>
        <w:pStyle w:val="ListNumber"/>
        <w:spacing w:line="240" w:lineRule="auto"/>
        <w:ind w:left="720"/>
      </w:pPr>
      <w:r/>
      <w:hyperlink r:id="rId18">
        <w:r>
          <w:rPr>
            <w:color w:val="0000EE"/>
            <w:u w:val="single"/>
          </w:rPr>
          <w:t>https://www.benzinga.com/markets/equities/24/10/41266843/marjorie-taylor-greene-boosts-stock-portfolio-with-ai-exposure-buys-jpmorgan-and-this-hot-magnif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arjorie-taylor-greene-continues-adding-111500447.html" TargetMode="External"/><Relationship Id="rId11" Type="http://schemas.openxmlformats.org/officeDocument/2006/relationships/hyperlink" Target="https://www.thedailybeast.com/marjorie-taylor-greene-hasnt-disclosed-her-trumpworld-book-money" TargetMode="External"/><Relationship Id="rId12" Type="http://schemas.openxmlformats.org/officeDocument/2006/relationships/hyperlink" Target="https://disclosures-clerk.house.gov/public_disc/financial-pdfs/2023/10057355.pdf" TargetMode="External"/><Relationship Id="rId13" Type="http://schemas.openxmlformats.org/officeDocument/2006/relationships/hyperlink" Target="https://www.nbcnews.com/politics/congress/marjorie-taylor-greene-held-trump-stock-now-s-tanking-wont-say-happene-rcna147504" TargetMode="External"/><Relationship Id="rId14" Type="http://schemas.openxmlformats.org/officeDocument/2006/relationships/hyperlink" Target="https://www.investopedia.com/stock-trading-on-congressional-knowledge-act-5224458" TargetMode="External"/><Relationship Id="rId15" Type="http://schemas.openxmlformats.org/officeDocument/2006/relationships/hyperlink" Target="https://finance.yahoo.com/quote/^GSPC" TargetMode="External"/><Relationship Id="rId16" Type="http://schemas.openxmlformats.org/officeDocument/2006/relationships/hyperlink" Target="https://finance.yahoo.com/quote/SPY" TargetMode="External"/><Relationship Id="rId17" Type="http://schemas.openxmlformats.org/officeDocument/2006/relationships/hyperlink" Target="https://www.sec.gov/rules/policy/s1-08.pdf" TargetMode="External"/><Relationship Id="rId18" Type="http://schemas.openxmlformats.org/officeDocument/2006/relationships/hyperlink" Target="https://www.benzinga.com/markets/equities/24/10/41266843/marjorie-taylor-greene-boosts-stock-portfolio-with-ai-exposure-buys-jpmorgan-and-this-hot-magn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