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Mitel launches MIR Insights AI for enhanced customer service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Mitel, a well-regarded player in the domain of business communications, has unveiled an advanced analytics tool named Mitel Interaction Recording (MIR) Insights AI. This innovative offering promises more profound business insights and improved categorisation of recorded communications, powered by cutting-edge generative artificial intelligence.</w:t>
      </w:r>
      <w:r/>
    </w:p>
    <w:p>
      <w:r/>
      <w:r>
        <w:t>This development leverages technology from Microsoft Azure AI Services alongside foundational models from OpenAI to offer an enhanced suite of capabilities to customer service professionals. The MIR Insights AI tool provides AI-enhanced recording summaries and sentiment analysis, featuring voice-to-text transcripts in over 100 languages, making it a versatile resource for global enterprises.</w:t>
      </w:r>
      <w:r/>
    </w:p>
    <w:p>
      <w:r/>
      <w:r>
        <w:t>Key to this innovation is a collaboration with ASC Technologies, which has enabled the integration of AI-driven analysis into the Mitel Interaction Recording system. This synergy allows for the examination of extensive communication data with the objective of uncovering emerging patterns that could help mitigate compliance risks and evaluate customer interactions. This comprehensive assessment aims to furnish detailed and actionable insights for businesses, potentially transforming the way they handle customer service and regulatory compliance.</w:t>
      </w:r>
      <w:r/>
    </w:p>
    <w:p>
      <w:r/>
      <w:r>
        <w:t>Among the notable features of the MIR Insights AI is its AI-driven Summary and Sentiment Detection embedded within the MIR's wave bar. This functionality facilitates rapid access to pivotal points of a conversation, allowing agents to promptly extract relevant information and even engage with a generative AI-powered chatbot for specific follow-up queries. Additionally, the system can deliver an evaluation of the conversation's sentiment, offering a nuanced understanding of customer interactions.</w:t>
      </w:r>
      <w:r/>
    </w:p>
    <w:p>
      <w:r/>
      <w:r>
        <w:t>The system further enriches its offerings with Visual Insights through dashboards and reports, providing users with a graphical representation of the data for easier interpretation and analysis.</w:t>
      </w:r>
      <w:r/>
    </w:p>
    <w:p>
      <w:r/>
      <w:r>
        <w:t>A critical aspect of the MIR Insights AI is its focus on Compliance Management. The system is designed to ensure compliance with regulatory standards by confirming that necessary disclaimers are included in calls. It categorises calls as either regulated or non-regulated and identifies sensitive personal data, thereby flagging calls that may contain PCI Data Security Standard (PCI DSS) sensitive details such as credit card information.</w:t>
      </w:r>
      <w:r/>
    </w:p>
    <w:p>
      <w:r/>
      <w:r>
        <w:t>Incorporating Microsoft Azure AI Services and OpenAI models, the solution is adept at searching for crucial keywords, patterns, and phrases based on a template defined by the user. This allows for a tailored experience and ensures that the most relevant insights are highlighted.</w:t>
      </w:r>
      <w:r/>
    </w:p>
    <w:p>
      <w:r/>
      <w:r>
        <w:t>Overall, the introduction of MIR Insights AI by Mitel represents a significant advancement in the realm of customer service analytics and compliance management, potentially offering businesses a powerful tool to enhance their customer interactions and regulatory adherence.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https://www.asctechnologies.com/press-releases/article/mitel-complements-recording-portfolio-with-innovative-ai-data-analytics-solution-from-asc/</w:t>
        </w:r>
      </w:hyperlink>
      <w:r>
        <w:t xml:space="preserve"> - Corroborates the collaboration with ASC Technologies and the integration of AI-driven analysis into Mitel Interaction Recording, as well as the features of AI-driven summaries and sentiment analysis.</w:t>
      </w:r>
      <w:r/>
    </w:p>
    <w:p>
      <w:pPr>
        <w:pStyle w:val="ListNumber"/>
        <w:spacing w:line="240" w:lineRule="auto"/>
        <w:ind w:left="720"/>
      </w:pPr>
      <w:r/>
      <w:hyperlink r:id="rId11">
        <w:r>
          <w:rPr>
            <w:color w:val="0000EE"/>
            <w:u w:val="single"/>
          </w:rPr>
          <w:t>https://www.businesswire.com/news/home/20241010256431/en/Mitel-Launches-Advanced-AI-Powered-Analytics-Solution-That-Unlocks-Deep-Communication-Insights-To-Enhance-The-Customer-Experience</w:t>
        </w:r>
      </w:hyperlink>
      <w:r>
        <w:t xml:space="preserve"> - Supports the use of Microsoft Azure AI Services and OpenAI models, and the provision of AI-enhanced recording summaries and sentiment analysis in over 100 languages.</w:t>
      </w:r>
      <w:r/>
    </w:p>
    <w:p>
      <w:pPr>
        <w:pStyle w:val="ListNumber"/>
        <w:spacing w:line="240" w:lineRule="auto"/>
        <w:ind w:left="720"/>
      </w:pPr>
      <w:r/>
      <w:hyperlink r:id="rId12">
        <w:r>
          <w:rPr>
            <w:color w:val="0000EE"/>
            <w:u w:val="single"/>
          </w:rPr>
          <w:t>https://www.capacitymedia.com/article/mitel-mir-insights</w:t>
        </w:r>
      </w:hyperlink>
      <w:r>
        <w:t xml:space="preserve"> - Confirms the global launch of MIR Insights AI, its ability to automate the analysis and categorization of recorded communications, and its integration with Mitel Interaction Recording.</w:t>
      </w:r>
      <w:r/>
    </w:p>
    <w:p>
      <w:pPr>
        <w:pStyle w:val="ListNumber"/>
        <w:spacing w:line="240" w:lineRule="auto"/>
        <w:ind w:left="720"/>
      </w:pPr>
      <w:r/>
      <w:hyperlink r:id="rId10">
        <w:r>
          <w:rPr>
            <w:color w:val="0000EE"/>
            <w:u w:val="single"/>
          </w:rPr>
          <w:t>https://www.asctechnologies.com/press-releases/article/mitel-complements-recording-portfolio-with-innovative-ai-data-analytics-solution-from-asc/</w:t>
        </w:r>
      </w:hyperlink>
      <w:r>
        <w:t xml:space="preserve"> - Details the AI-driven Summary and Sentiment Detection features embedded within the MIR's wave bar and the interaction with a generative AI-powered chatbot.</w:t>
      </w:r>
      <w:r/>
    </w:p>
    <w:p>
      <w:pPr>
        <w:pStyle w:val="ListNumber"/>
        <w:spacing w:line="240" w:lineRule="auto"/>
        <w:ind w:left="720"/>
      </w:pPr>
      <w:r/>
      <w:hyperlink r:id="rId11">
        <w:r>
          <w:rPr>
            <w:color w:val="0000EE"/>
            <w:u w:val="single"/>
          </w:rPr>
          <w:t>https://www.businesswire.com/news/home/20241010256431/en/Mitel-Launches-Advanced-AI-Powered-Analytics-Solution-That-Unlocks-Deep-Communication-Insights-To-Enhance-The-Customer-Experience</w:t>
        </w:r>
      </w:hyperlink>
      <w:r>
        <w:t xml:space="preserve"> - Explains the Visual Insights feature through dashboards and reports, providing users with graphical representations of the data.</w:t>
      </w:r>
      <w:r/>
    </w:p>
    <w:p>
      <w:pPr>
        <w:pStyle w:val="ListNumber"/>
        <w:spacing w:line="240" w:lineRule="auto"/>
        <w:ind w:left="720"/>
      </w:pPr>
      <w:r/>
      <w:hyperlink r:id="rId10">
        <w:r>
          <w:rPr>
            <w:color w:val="0000EE"/>
            <w:u w:val="single"/>
          </w:rPr>
          <w:t>https://www.asctechnologies.com/press-releases/article/mitel-complements-recording-portfolio-with-innovative-ai-data-analytics-solution-from-asc/</w:t>
        </w:r>
      </w:hyperlink>
      <w:r>
        <w:t xml:space="preserve"> - Highlights the Compliance Management aspect, including ensuring disclaimers are stated in calls, categorizing calls, and identifying sensitive personal data.</w:t>
      </w:r>
      <w:r/>
    </w:p>
    <w:p>
      <w:pPr>
        <w:pStyle w:val="ListNumber"/>
        <w:spacing w:line="240" w:lineRule="auto"/>
        <w:ind w:left="720"/>
      </w:pPr>
      <w:r/>
      <w:hyperlink r:id="rId12">
        <w:r>
          <w:rPr>
            <w:color w:val="0000EE"/>
            <w:u w:val="single"/>
          </w:rPr>
          <w:t>https://www.capacitymedia.com/article/mitel-mir-insights</w:t>
        </w:r>
      </w:hyperlink>
      <w:r>
        <w:t xml:space="preserve"> - Supports the use of Microsoft Azure AI Services and OpenAI models for searching critical keywords, patterns, and phrases based on predefined templates.</w:t>
      </w:r>
      <w:r/>
    </w:p>
    <w:p>
      <w:pPr>
        <w:pStyle w:val="ListNumber"/>
        <w:spacing w:line="240" w:lineRule="auto"/>
        <w:ind w:left="720"/>
      </w:pPr>
      <w:r/>
      <w:hyperlink r:id="rId13">
        <w:r>
          <w:rPr>
            <w:color w:val="0000EE"/>
            <w:u w:val="single"/>
          </w:rPr>
          <w:t>https://www.mitel.com/blog/future-proof-communication-with-mitel-interaction-recording-insights-ai</w:t>
        </w:r>
      </w:hyperlink>
      <w:r>
        <w:t xml:space="preserve"> - Corroborates the overall advancement in customer service analytics and compliance management offered by MIR Insights AI.</w:t>
      </w:r>
      <w:r/>
    </w:p>
    <w:p>
      <w:pPr>
        <w:pStyle w:val="ListNumber"/>
        <w:spacing w:line="240" w:lineRule="auto"/>
        <w:ind w:left="720"/>
      </w:pPr>
      <w:r/>
      <w:hyperlink r:id="rId10">
        <w:r>
          <w:rPr>
            <w:color w:val="0000EE"/>
            <w:u w:val="single"/>
          </w:rPr>
          <w:t>https://www.asctechnologies.com/press-releases/article/mitel-complements-recording-portfolio-with-innovative-ai-data-analytics-solution-from-asc/</w:t>
        </w:r>
      </w:hyperlink>
      <w:r>
        <w:t xml:space="preserve"> - Details the partnership between Mitel and ASC Technologies and how it enhances the potential of communication data.</w:t>
      </w:r>
      <w:r/>
    </w:p>
    <w:p>
      <w:pPr>
        <w:pStyle w:val="ListNumber"/>
        <w:spacing w:line="240" w:lineRule="auto"/>
        <w:ind w:left="720"/>
      </w:pPr>
      <w:r/>
      <w:hyperlink r:id="rId11">
        <w:r>
          <w:rPr>
            <w:color w:val="0000EE"/>
            <w:u w:val="single"/>
          </w:rPr>
          <w:t>https://www.businesswire.com/news/home/20241010256431/en/Mitel-Launches-Advanced-AI-Powered-Analytics-Solution-That-Unlocks-Deep-Communication-Insights-To-Enhance-The-Customer-Experience</w:t>
        </w:r>
      </w:hyperlink>
      <w:r>
        <w:t xml:space="preserve"> - Explains how MIR Insights AI helps in identifying emerging patterns to reduce compliance risks and evaluate customer interactions.</w:t>
      </w:r>
      <w:r/>
    </w:p>
    <w:p>
      <w:pPr>
        <w:pStyle w:val="ListNumber"/>
        <w:spacing w:line="240" w:lineRule="auto"/>
        <w:ind w:left="720"/>
      </w:pPr>
      <w:r/>
      <w:hyperlink r:id="rId12">
        <w:r>
          <w:rPr>
            <w:color w:val="0000EE"/>
            <w:u w:val="single"/>
          </w:rPr>
          <w:t>https://www.capacitymedia.com/article/mitel-mir-insights</w:t>
        </w:r>
      </w:hyperlink>
      <w:r>
        <w:t xml:space="preserve"> - Supports the flexibility of MIR Insights AI through Mitel’s Common Communications Framework, allowing it to be paired with hybrid UC and CX solutions.</w:t>
      </w:r>
      <w:r/>
    </w:p>
    <w:p>
      <w:pPr>
        <w:pStyle w:val="ListNumber"/>
        <w:spacing w:line="240" w:lineRule="auto"/>
        <w:ind w:left="720"/>
      </w:pPr>
      <w:r/>
      <w:hyperlink r:id="rId14">
        <w:r>
          <w:rPr>
            <w:color w:val="0000EE"/>
            <w:u w:val="single"/>
          </w:rPr>
          <w:t>https://www.smartcustomerservice.com/Articles/News-Briefs/Mitel-Launches-Mitel-Interaction-Recording-Insights-AI-166322.aspx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sctechnologies.com/press-releases/article/mitel-complements-recording-portfolio-with-innovative-ai-data-analytics-solution-from-asc/" TargetMode="External"/><Relationship Id="rId11" Type="http://schemas.openxmlformats.org/officeDocument/2006/relationships/hyperlink" Target="https://www.businesswire.com/news/home/20241010256431/en/Mitel-Launches-Advanced-AI-Powered-Analytics-Solution-That-Unlocks-Deep-Communication-Insights-To-Enhance-The-Customer-Experience" TargetMode="External"/><Relationship Id="rId12" Type="http://schemas.openxmlformats.org/officeDocument/2006/relationships/hyperlink" Target="https://www.capacitymedia.com/article/mitel-mir-insights" TargetMode="External"/><Relationship Id="rId13" Type="http://schemas.openxmlformats.org/officeDocument/2006/relationships/hyperlink" Target="https://www.mitel.com/blog/future-proof-communication-with-mitel-interaction-recording-insights-ai" TargetMode="External"/><Relationship Id="rId14" Type="http://schemas.openxmlformats.org/officeDocument/2006/relationships/hyperlink" Target="https://www.smartcustomerservice.com/Articles/News-Briefs/Mitel-Launches-Mitel-Interaction-Recording-Insights-AI-166322.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