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MoD integrates AI in strategic defence review amid security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Ministry of Defence (MoD) has integrated an Artificial Intelligence (AI) model at the core of its Strategic Defence Review (SDR) to evaluate Britain's future defence needs, stirring concerns among experts about potential security vulnerabilities. The AI model is developed by Palantir Technologies, a US-based "spy-tech" company, and is being used to process the large volume of data received during submissions for the review.</w:t>
      </w:r>
      <w:r/>
    </w:p>
    <w:p>
      <w:r/>
      <w:r>
        <w:t>The SDR, a detailed examination that will influence the MoD's decision-making, budgeting, and strategic priorities over the next decade, is being overseen by Fiona Hill, a seasoned foreign policy expert and former aide to ex-US President Donald Trump, alongside former NATO Secretary General George Robertson. The goal is to utilise AI technology to streamline the review process by analysing the myriad submissions from military personnel, veterans, parliamentarians, industry leaders, academics, and the general public.</w:t>
      </w:r>
      <w:r/>
    </w:p>
    <w:p>
      <w:r/>
      <w:r>
        <w:t>However, the deployment of AI to manage such sensitive information has fuelled a debate on the potential risks involved. Concerns centre on the AI's susceptibility to cyberattacks, where hacked systems could lead to unauthorised access to confidential defence data. Oxford Professor Mariarosaria Taddeo, who specialises in digital ethics and advises the MOD and NATO, vocalised these concerns, questioning the robustness of the AI's development and the preventative measures taken to safeguard it against potential exploits.</w:t>
      </w:r>
      <w:r/>
    </w:p>
    <w:p>
      <w:r/>
      <w:r>
        <w:t>Despite the innovative approach to utilising AI, some defence officials and other experts have voiced apprehension about placing such significant reliance on an “untested” AI model for a matter of high national importance. A defence source highlighted the importance of maintaining human oversight to ensure the AI's findings are robustly validated. The source stressed the necessity to verify that the process remains secure against possible data breaches, particularly because of Palantir's controversial past dealing with data confidentiality.</w:t>
      </w:r>
      <w:r/>
    </w:p>
    <w:p>
      <w:r/>
      <w:r>
        <w:t>The broad integration of AI in defence planning underscores the UK government's commitment to embracing new technologies for public administration. However, this approach comes amid a backdrop of fiscal prudence, as Chancellor Rachel Reeves has mandated that the MoD achieve considerable savings to fund pay increases for military staff. This has resulted in cuts to areas, such as the Army's training budget, fuelling further debate on the balance between adopting cutting-edge technology and maintaining traditional resources.</w:t>
      </w:r>
      <w:r/>
    </w:p>
    <w:p>
      <w:r/>
      <w:r>
        <w:t>The findings from the AI-assisted Strategic Defence Review are anticipated to be published early next year. They will inform the MoD’s discussions with the Treasury regarding future financial allocations. The ongoing financial constraints present a complex challenge for the MoD as it navigates modernising its technological infrastructure while managing existing budgetary pressures.</w:t>
      </w:r>
      <w:r/>
    </w:p>
    <w:p>
      <w:r/>
      <w:r>
        <w:t>Despite the debate and potential security risks, the Ministry of Defence maintains its commitment to using AI in an array of defence applications. It states that the extensive consultation process involved in the SDR reflects the broad spectrum of voices contributing to this pivotal strategic review. As AI assumes a more prominent role in governmental operations, the discourse surrounding its security implications and ethical deployment is likely to continue.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https://www.politico.eu/article/artificial-intelligence-united-kingdom-defense-review/</w:t>
        </w:r>
      </w:hyperlink>
      <w:r>
        <w:t xml:space="preserve"> - Corroborates the use of an AI model developed by Palantir Technologies for the UK's Strategic Defence Review and the concerns about potential security vulnerabilities.</w:t>
      </w:r>
      <w:r/>
    </w:p>
    <w:p>
      <w:pPr>
        <w:pStyle w:val="ListNumber"/>
        <w:spacing w:line="240" w:lineRule="auto"/>
        <w:ind w:left="720"/>
      </w:pPr>
      <w:r/>
      <w:hyperlink r:id="rId11">
        <w:r>
          <w:rPr>
            <w:color w:val="0000EE"/>
            <w:u w:val="single"/>
          </w:rPr>
          <w:t>https://www.techuk.org/resource/prime-minister-commissions-new-strategic-defence-review.html</w:t>
        </w:r>
      </w:hyperlink>
      <w:r>
        <w:t xml:space="preserve"> - Provides details on the oversight of the Strategic Defence Review, including the involvement of Fiona Hill and Lord Robertson, and the broad consultation process.</w:t>
      </w:r>
      <w:r/>
    </w:p>
    <w:p>
      <w:pPr>
        <w:pStyle w:val="ListNumber"/>
        <w:spacing w:line="240" w:lineRule="auto"/>
        <w:ind w:left="720"/>
      </w:pPr>
      <w:r/>
      <w:hyperlink r:id="rId11">
        <w:r>
          <w:rPr>
            <w:color w:val="0000EE"/>
            <w:u w:val="single"/>
          </w:rPr>
          <w:t>https://www.techuk.org/resource/prime-minister-commissions-new-strategic-defence-review.html</w:t>
        </w:r>
      </w:hyperlink>
      <w:r>
        <w:t xml:space="preserve"> - Outlines the goals and scope of the Strategic Defence Review, including its impact on decision-making, budgeting, and strategic priorities.</w:t>
      </w:r>
      <w:r/>
    </w:p>
    <w:p>
      <w:pPr>
        <w:pStyle w:val="ListNumber"/>
        <w:spacing w:line="240" w:lineRule="auto"/>
        <w:ind w:left="720"/>
      </w:pPr>
      <w:r/>
      <w:hyperlink r:id="rId12">
        <w:r>
          <w:rPr>
            <w:color w:val="0000EE"/>
            <w:u w:val="single"/>
          </w:rPr>
          <w:t>https://www.gov.uk/government/publications/defence-artificial-intelligence-strategy/defence-artificial-intelligence-strategy</w:t>
        </w:r>
      </w:hyperlink>
      <w:r>
        <w:t xml:space="preserve"> - Details the UK's Defence AI Strategy, including the integration of AI in defence planning and the commitment to using AI for various defence applications.</w:t>
      </w:r>
      <w:r/>
    </w:p>
    <w:p>
      <w:pPr>
        <w:pStyle w:val="ListNumber"/>
        <w:spacing w:line="240" w:lineRule="auto"/>
        <w:ind w:left="720"/>
      </w:pPr>
      <w:r/>
      <w:hyperlink r:id="rId12">
        <w:r>
          <w:rPr>
            <w:color w:val="0000EE"/>
            <w:u w:val="single"/>
          </w:rPr>
          <w:t>https://www.gov.uk/government/publications/defence-artificial-intelligence-strategy/defence-artificial-intelligence-strategy</w:t>
        </w:r>
      </w:hyperlink>
      <w:r>
        <w:t xml:space="preserve"> - Explains the importance of maintaining human oversight and ensuring the robust validation of AI findings, aligning with concerns about the AI model's reliability.</w:t>
      </w:r>
      <w:r/>
    </w:p>
    <w:p>
      <w:pPr>
        <w:pStyle w:val="ListNumber"/>
        <w:spacing w:line="240" w:lineRule="auto"/>
        <w:ind w:left="720"/>
      </w:pPr>
      <w:r/>
      <w:hyperlink r:id="rId13">
        <w:r>
          <w:rPr>
            <w:color w:val="0000EE"/>
            <w:u w:val="single"/>
          </w:rPr>
          <w:t>https://assets.publishing.service.gov.uk/media/65bb75fa21f73f0014e0ba51/Defence_AI_Playbook.pdf</w:t>
        </w:r>
      </w:hyperlink>
      <w:r>
        <w:t xml:space="preserve"> - Discusses the potential risks and challenges associated with AI adoption in defence, including susceptibility to cyberattacks and data breaches.</w:t>
      </w:r>
      <w:r/>
    </w:p>
    <w:p>
      <w:pPr>
        <w:pStyle w:val="ListNumber"/>
        <w:spacing w:line="240" w:lineRule="auto"/>
        <w:ind w:left="720"/>
      </w:pPr>
      <w:r/>
      <w:hyperlink r:id="rId13">
        <w:r>
          <w:rPr>
            <w:color w:val="0000EE"/>
            <w:u w:val="single"/>
          </w:rPr>
          <w:t>https://assets.publishing.service.gov.uk/media/65bb75fa21f73f0014e0ba51/Defence_AI_Playbook.pdf</w:t>
        </w:r>
      </w:hyperlink>
      <w:r>
        <w:t xml:space="preserve"> - Highlights the UK's commitment to safe and responsible AI development and use, addressing ethical and security concerns.</w:t>
      </w:r>
      <w:r/>
    </w:p>
    <w:p>
      <w:pPr>
        <w:pStyle w:val="ListNumber"/>
        <w:spacing w:line="240" w:lineRule="auto"/>
        <w:ind w:left="720"/>
      </w:pPr>
      <w:r/>
      <w:hyperlink r:id="rId14">
        <w:r>
          <w:rPr>
            <w:color w:val="0000EE"/>
            <w:u w:val="single"/>
          </w:rPr>
          <w:t>https://committees.parliament.uk/writtenevidence/121708/pdf/</w:t>
        </w:r>
      </w:hyperlink>
      <w:r>
        <w:t xml:space="preserve"> - Provides context on the Defence AI Strategy and the emphasis on balancing benefits and risks of AI in military systems, including concerns about security and ethical deployment.</w:t>
      </w:r>
      <w:r/>
    </w:p>
    <w:p>
      <w:pPr>
        <w:pStyle w:val="ListNumber"/>
        <w:spacing w:line="240" w:lineRule="auto"/>
        <w:ind w:left="720"/>
      </w:pPr>
      <w:r/>
      <w:hyperlink r:id="rId14">
        <w:r>
          <w:rPr>
            <w:color w:val="0000EE"/>
            <w:u w:val="single"/>
          </w:rPr>
          <w:t>https://committees.parliament.uk/writtenevidence/121708/pdf/</w:t>
        </w:r>
      </w:hyperlink>
      <w:r>
        <w:t xml:space="preserve"> - Details the MOD's approach to ensuring AI systems are safe, reliable, and used responsibly, aligning with the need for robust validation and security measures.</w:t>
      </w:r>
      <w:r/>
    </w:p>
    <w:p>
      <w:pPr>
        <w:pStyle w:val="ListNumber"/>
        <w:spacing w:line="240" w:lineRule="auto"/>
        <w:ind w:left="720"/>
      </w:pPr>
      <w:r/>
      <w:hyperlink r:id="rId11">
        <w:r>
          <w:rPr>
            <w:color w:val="0000EE"/>
            <w:u w:val="single"/>
          </w:rPr>
          <w:t>https://www.techuk.org/resource/prime-minister-commissions-new-strategic-defence-review.html</w:t>
        </w:r>
      </w:hyperlink>
      <w:r>
        <w:t xml:space="preserve"> - Mentions the financial constraints and the need for the MoD to achieve savings while modernizing its technological infrastructure, reflecting the balance between technology adoption and budgetary pressures.</w:t>
      </w:r>
      <w:r/>
    </w:p>
    <w:p>
      <w:pPr>
        <w:pStyle w:val="ListNumber"/>
        <w:spacing w:line="240" w:lineRule="auto"/>
        <w:ind w:left="720"/>
      </w:pPr>
      <w:r/>
      <w:hyperlink r:id="rId12">
        <w:r>
          <w:rPr>
            <w:color w:val="0000EE"/>
            <w:u w:val="single"/>
          </w:rPr>
          <w:t>https://www.gov.uk/government/publications/defence-artificial-intelligence-strategy/defence-artificial-intelligence-strategy</w:t>
        </w:r>
      </w:hyperlink>
      <w:r>
        <w:t xml:space="preserve"> - Corroborates the ongoing financial constraints and the complex challenge of managing budgetary pressures while adopting new technologies.</w:t>
      </w:r>
      <w:r/>
    </w:p>
    <w:p>
      <w:pPr>
        <w:pStyle w:val="ListNumber"/>
        <w:spacing w:line="240" w:lineRule="auto"/>
        <w:ind w:left="720"/>
      </w:pPr>
      <w:r/>
      <w:hyperlink r:id="rId15">
        <w:r>
          <w:rPr>
            <w:color w:val="0000EE"/>
            <w:u w:val="single"/>
          </w:rPr>
          <w:t>https://www.dailymail.co.uk/news/article-13948057/Trojan-horse-fear-MoD-American-AI-defence-review.html?ns_mchannel=rss&amp;ns_campaign=1490&amp;ito=1490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itico.eu/article/artificial-intelligence-united-kingdom-defense-review/" TargetMode="External"/><Relationship Id="rId11" Type="http://schemas.openxmlformats.org/officeDocument/2006/relationships/hyperlink" Target="https://www.techuk.org/resource/prime-minister-commissions-new-strategic-defence-review.html" TargetMode="External"/><Relationship Id="rId12" Type="http://schemas.openxmlformats.org/officeDocument/2006/relationships/hyperlink" Target="https://www.gov.uk/government/publications/defence-artificial-intelligence-strategy/defence-artificial-intelligence-strategy" TargetMode="External"/><Relationship Id="rId13" Type="http://schemas.openxmlformats.org/officeDocument/2006/relationships/hyperlink" Target="https://assets.publishing.service.gov.uk/media/65bb75fa21f73f0014e0ba51/Defence_AI_Playbook.pdf" TargetMode="External"/><Relationship Id="rId14" Type="http://schemas.openxmlformats.org/officeDocument/2006/relationships/hyperlink" Target="https://committees.parliament.uk/writtenevidence/121708/pdf/" TargetMode="External"/><Relationship Id="rId15" Type="http://schemas.openxmlformats.org/officeDocument/2006/relationships/hyperlink" Target="https://www.dailymail.co.uk/news/article-13948057/Trojan-horse-fear-MoD-American-AI-defence-review.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