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AI revolution in marketing and advertising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landscape where artificial intelligence (AI) is increasingly permeating various industry sectors, marketing and advertising agencies are compelled to rethink their traditional models. As agencies strive to adapt to this new era, where AI threatens to commoditize certain workflows, there is a heightened focus on leveraging creativity as a unique selling point.</w:t>
      </w:r>
      <w:r/>
    </w:p>
    <w:p>
      <w:r/>
      <w:r>
        <w:t>Sarah Collinson, co-CEO of Havas New York, is at the forefront of navigating this shift. In a recent discussion, she highlighted the need for agencies to transform their operational models in an AI-driven world. Havas New York's distinctive co-CEO structure, combining business acumen with creative leadership, offers a blueprint for adaptability in the AI era. Collinson emphasized, "Our product is creativity," stressing that while AI might streamline processes, it can't replace the value that comes from innovative and creative human insights.</w:t>
      </w:r>
      <w:r/>
    </w:p>
    <w:p>
      <w:r/>
      <w:r>
        <w:t>AI's impact is primarily seen in its capacity for efficiency, allowing tasks like generating concepts and campaigns to be completed with unprecedented speed. For example, the story of Paula Scher’s design for the CitiBank logo illustrates this point. Although the logo was created in just five minutes, it was the culmination of decades of experience and expertise. Agencies now face a crucial question: what are clients actually paying for if AI can produce competent designs and advertisements swiftly and economically?</w:t>
      </w:r>
      <w:r/>
    </w:p>
    <w:p>
      <w:r/>
      <w:r>
        <w:t>The answer appears to be in the realm of creativity and problem-solving—areas where human input is indispensable. Havas New York and other agencies are increasingly focusing on developing bold, breakthrough ideas and innovative solutions, moving beyond standardized tasks that can be automated. AI can manage the logistical aspects and procedural tasks, but the essence of a successful agency lies in its ability to generate unique, compelling ideas that resonate emotionally and intellectually with audiences.</w:t>
      </w:r>
      <w:r/>
    </w:p>
    <w:p>
      <w:r/>
      <w:r>
        <w:t>Similarly, other companies are undergoing significant restructures, such as PricewaterhouseCoopers (PwC) in the UK, which is simplifying its operations to reduce redundancy and enable a more focused market impact. Spearheaded by senior partner Marco Amitrano and managing partner Laura Hinton, PwC’s initiative involves the creation of new teams dedicated to areas like AI engineering and digital innovation. This reorganization underscores the dual emphasis on streamlining operations and harnessing cutting-edge technology to remain competitive.</w:t>
      </w:r>
      <w:r/>
    </w:p>
    <w:p>
      <w:r/>
      <w:r>
        <w:t>However, the integration of AI into business models isn't without its challenges. Holidays of Big Four accounting firms, such as PwC’s recent restructure affecting 2,700 staff, show that such transitions can be unsettling for employees. Organisational change requires careful management to ensure that while efficiencies are gained, employee morale and innovation potential are maintained.</w:t>
      </w:r>
      <w:r/>
    </w:p>
    <w:p>
      <w:r/>
      <w:r>
        <w:t>Jo Bacon, the new Group CEO of M&amp;C Saatchi UK, reinforced this perspective, stating that while AI has a crucial role in the future of agencies, it serves more as an efficiency tool rather than a replacement for human creativity. "AI is an idea that humans have had to train, so a truly original idea cannot be created by AI," Bacon noted, highlighting that storytelling, with its intrinsic human element, remains at the core of advertising.</w:t>
      </w:r>
      <w:r/>
    </w:p>
    <w:p>
      <w:r/>
      <w:r>
        <w:t xml:space="preserve">The consensus among industry leaders is that while AI tools can enhance productivity and provide insightful data-driven strategies, the essence of creativity involves human touch and emotion. This essential human element is irreplaceable and forms the foundation of an agency's value proposition. As agencies like Havas demonstrate, storytelling—crafted by talented creatives—continues to be an invaluable asset, while AI supports the execution of these ideas efficiently. </w:t>
      </w:r>
      <w:r/>
    </w:p>
    <w:p>
      <w:r/>
      <w:r>
        <w:t>In this transformative age, the challenge and the opportunity lie in balancing AI capabilities with human creativity, positioning agencies as not just service providers, but as partners capable of delivering transformative business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https://nogood.io/2024/09/06/ai-marketing-agency/</w:t>
        </w:r>
      </w:hyperlink>
      <w:r>
        <w:t xml:space="preserve"> - This article supports the claim that AI is transforming marketing agencies by highlighting how AI-driven strategies, such as personalized marketing, predictive analytics, and automation, are enhancing efficiency and effectiveness in marketing.</w:t>
      </w:r>
      <w:r/>
    </w:p>
    <w:p>
      <w:pPr>
        <w:pStyle w:val="ListNumber"/>
        <w:spacing w:line="240" w:lineRule="auto"/>
        <w:ind w:left="720"/>
      </w:pPr>
      <w:r/>
      <w:hyperlink r:id="rId11">
        <w:r>
          <w:rPr>
            <w:color w:val="0000EE"/>
            <w:u w:val="single"/>
          </w:rPr>
          <w:t>https://councils.forbes.com/blog/ai-influence-media-and-advertising-agenices</w:t>
        </w:r>
      </w:hyperlink>
      <w:r>
        <w:t xml:space="preserve"> - This article corroborates the idea that AI is revolutionizing the advertising industry by automating tasks, enhancing customer insights, and optimizing media buying, all of which align with the need for agencies to adapt to AI-driven models.</w:t>
      </w:r>
      <w:r/>
    </w:p>
    <w:p>
      <w:pPr>
        <w:pStyle w:val="ListNumber"/>
        <w:spacing w:line="240" w:lineRule="auto"/>
        <w:ind w:left="720"/>
      </w:pPr>
      <w:r/>
      <w:hyperlink r:id="rId12">
        <w:r>
          <w:rPr>
            <w:color w:val="0000EE"/>
            <w:u w:val="single"/>
          </w:rPr>
          <w:t>https://foundationinc.co/lab/ai-marketing-agencies</w:t>
        </w:r>
      </w:hyperlink>
      <w:r>
        <w:t xml:space="preserve"> - This article emphasizes how AI is changing the marketing landscape by automating traditional tasks, enhancing creativity, and providing deeper customer insights, which supports the notion that agencies must leverage AI to remain competitive.</w:t>
      </w:r>
      <w:r/>
    </w:p>
    <w:p>
      <w:pPr>
        <w:pStyle w:val="ListNumber"/>
        <w:spacing w:line="240" w:lineRule="auto"/>
        <w:ind w:left="720"/>
      </w:pPr>
      <w:r/>
      <w:hyperlink r:id="rId13">
        <w:r>
          <w:rPr>
            <w:color w:val="0000EE"/>
            <w:u w:val="single"/>
          </w:rPr>
          <w:t>https://martech.org/ai-is-a-threat-to-some-marketing-agencies-an-opportunity-for-others</w:t>
        </w:r>
      </w:hyperlink>
      <w:r>
        <w:t xml:space="preserve"> - This article discusses the challenges and opportunities AI presents to marketing agencies, including the potential for AI to commoditize certain workflows and the importance of human creativity in distinguishing agencies.</w:t>
      </w:r>
      <w:r/>
    </w:p>
    <w:p>
      <w:pPr>
        <w:pStyle w:val="ListNumber"/>
        <w:spacing w:line="240" w:lineRule="auto"/>
        <w:ind w:left="720"/>
      </w:pPr>
      <w:r/>
      <w:hyperlink r:id="rId14">
        <w:r>
          <w:rPr>
            <w:color w:val="0000EE"/>
            <w:u w:val="single"/>
          </w:rPr>
          <w:t>https://www.marketingaiinstitute.com/blog/ai-in-advertising</w:t>
        </w:r>
      </w:hyperlink>
      <w:r>
        <w:t xml:space="preserve"> - This article explains how AI is used in advertising to generate ad creative, optimize ad budgets, and predict campaign performance, highlighting AI's role in enhancing efficiency and strategy.</w:t>
      </w:r>
      <w:r/>
    </w:p>
    <w:p>
      <w:pPr>
        <w:pStyle w:val="ListNumber"/>
        <w:spacing w:line="240" w:lineRule="auto"/>
        <w:ind w:left="720"/>
      </w:pPr>
      <w:r/>
      <w:hyperlink r:id="rId10">
        <w:r>
          <w:rPr>
            <w:color w:val="0000EE"/>
            <w:u w:val="single"/>
          </w:rPr>
          <w:t>https://nogood.io/2024/09/06/ai-marketing-agency/</w:t>
        </w:r>
      </w:hyperlink>
      <w:r>
        <w:t xml:space="preserve"> - This article supports the idea that while AI can handle logistical and procedural tasks, the core value of an agency lies in its ability to generate unique, compelling ideas that resonate with audiences.</w:t>
      </w:r>
      <w:r/>
    </w:p>
    <w:p>
      <w:pPr>
        <w:pStyle w:val="ListNumber"/>
        <w:spacing w:line="240" w:lineRule="auto"/>
        <w:ind w:left="720"/>
      </w:pPr>
      <w:r/>
      <w:hyperlink r:id="rId11">
        <w:r>
          <w:rPr>
            <w:color w:val="0000EE"/>
            <w:u w:val="single"/>
          </w:rPr>
          <w:t>https://councils.forbes.com/blog/ai-influence-media-and-advertising-agenices</w:t>
        </w:r>
      </w:hyperlink>
      <w:r>
        <w:t xml:space="preserve"> - This article reinforces the notion that AI serves as an efficiency tool rather than a replacement for human creativity, aligning with Jo Bacon's perspective on the role of AI in agencies.</w:t>
      </w:r>
      <w:r/>
    </w:p>
    <w:p>
      <w:pPr>
        <w:pStyle w:val="ListNumber"/>
        <w:spacing w:line="240" w:lineRule="auto"/>
        <w:ind w:left="720"/>
      </w:pPr>
      <w:r/>
      <w:hyperlink r:id="rId12">
        <w:r>
          <w:rPr>
            <w:color w:val="0000EE"/>
            <w:u w:val="single"/>
          </w:rPr>
          <w:t>https://foundationinc.co/lab/ai-marketing-agencies</w:t>
        </w:r>
      </w:hyperlink>
      <w:r>
        <w:t xml:space="preserve"> - This article highlights the importance of balancing AI capabilities with human creativity, positioning agencies as partners capable of delivering transformative business solutions.</w:t>
      </w:r>
      <w:r/>
    </w:p>
    <w:p>
      <w:pPr>
        <w:pStyle w:val="ListNumber"/>
        <w:spacing w:line="240" w:lineRule="auto"/>
        <w:ind w:left="720"/>
      </w:pPr>
      <w:r/>
      <w:hyperlink r:id="rId13">
        <w:r>
          <w:rPr>
            <w:color w:val="0000EE"/>
            <w:u w:val="single"/>
          </w:rPr>
          <w:t>https://martech.org/ai-is-a-threat-to-some-marketing-agencies-an-opportunity-for-others</w:t>
        </w:r>
      </w:hyperlink>
      <w:r>
        <w:t xml:space="preserve"> - This article discusses the organizational challenges of integrating AI, such as the impact on employee morale and the need for careful management during transitions.</w:t>
      </w:r>
      <w:r/>
    </w:p>
    <w:p>
      <w:pPr>
        <w:pStyle w:val="ListNumber"/>
        <w:spacing w:line="240" w:lineRule="auto"/>
        <w:ind w:left="720"/>
      </w:pPr>
      <w:r/>
      <w:hyperlink r:id="rId11">
        <w:r>
          <w:rPr>
            <w:color w:val="0000EE"/>
            <w:u w:val="single"/>
          </w:rPr>
          <w:t>https://councils.forbes.com/blog/ai-influence-media-and-advertising-agenices</w:t>
        </w:r>
      </w:hyperlink>
      <w:r>
        <w:t xml:space="preserve"> - This article supports the idea that AI enhances productivity and provides data-driven strategies, but the essence of creativity involves human touch and emotion, which is irreplaceable.</w:t>
      </w:r>
      <w:r/>
    </w:p>
    <w:p>
      <w:pPr>
        <w:pStyle w:val="ListNumber"/>
        <w:spacing w:line="240" w:lineRule="auto"/>
        <w:ind w:left="720"/>
      </w:pPr>
      <w:r/>
      <w:hyperlink r:id="rId12">
        <w:r>
          <w:rPr>
            <w:color w:val="0000EE"/>
            <w:u w:val="single"/>
          </w:rPr>
          <w:t>https://foundationinc.co/lab/ai-marketing-agencies</w:t>
        </w:r>
      </w:hyperlink>
      <w:r>
        <w:t xml:space="preserve"> - This article underscores the importance of storytelling, crafted by talented creatives, as an invaluable asset in advertising, while AI supports the execution of these ideas efficiently.</w:t>
      </w:r>
      <w:r/>
    </w:p>
    <w:p>
      <w:pPr>
        <w:pStyle w:val="ListNumber"/>
        <w:spacing w:line="240" w:lineRule="auto"/>
        <w:ind w:left="720"/>
      </w:pPr>
      <w:r/>
      <w:hyperlink r:id="rId15">
        <w:r>
          <w:rPr>
            <w:color w:val="0000EE"/>
            <w:u w:val="single"/>
          </w:rPr>
          <w:t>https://www.thedrum.com/opinion/2024/10/10/idea-led-ai-enhanced-the-compromise-adland-will-land</w:t>
        </w:r>
      </w:hyperlink>
      <w:r>
        <w:t xml:space="preserve"> - Please view link - unable to able to access data</w:t>
      </w:r>
      <w:r/>
    </w:p>
    <w:p>
      <w:pPr>
        <w:pStyle w:val="ListNumber"/>
        <w:spacing w:line="240" w:lineRule="auto"/>
        <w:ind w:left="720"/>
      </w:pPr>
      <w:r/>
      <w:hyperlink r:id="rId16">
        <w:r>
          <w:rPr>
            <w:color w:val="0000EE"/>
            <w:u w:val="single"/>
          </w:rPr>
          <w:t>https://www.thedrum.com/opinion/2024/10/10/food-thought-around-your-agency-reinvention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good.io/2024/09/06/ai-marketing-agency/" TargetMode="External"/><Relationship Id="rId11" Type="http://schemas.openxmlformats.org/officeDocument/2006/relationships/hyperlink" Target="https://councils.forbes.com/blog/ai-influence-media-and-advertising-agenices" TargetMode="External"/><Relationship Id="rId12" Type="http://schemas.openxmlformats.org/officeDocument/2006/relationships/hyperlink" Target="https://foundationinc.co/lab/ai-marketing-agencies" TargetMode="External"/><Relationship Id="rId13" Type="http://schemas.openxmlformats.org/officeDocument/2006/relationships/hyperlink" Target="https://martech.org/ai-is-a-threat-to-some-marketing-agencies-an-opportunity-for-others" TargetMode="External"/><Relationship Id="rId14" Type="http://schemas.openxmlformats.org/officeDocument/2006/relationships/hyperlink" Target="https://www.marketingaiinstitute.com/blog/ai-in-advertising" TargetMode="External"/><Relationship Id="rId15" Type="http://schemas.openxmlformats.org/officeDocument/2006/relationships/hyperlink" Target="https://www.thedrum.com/opinion/2024/10/10/idea-led-ai-enhanced-the-compromise-adland-will-land" TargetMode="External"/><Relationship Id="rId16" Type="http://schemas.openxmlformats.org/officeDocument/2006/relationships/hyperlink" Target="https://www.thedrum.com/opinion/2024/10/10/food-thought-around-your-agency-reinven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