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Nobel laureates to discuss AI innovations in drug development at Endpoints News events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Title: Nobel Laureates to Discuss AI Innovations in Drug Development at Endpoints News Events</w:t>
      </w:r>
      <w:r/>
    </w:p>
    <w:p>
      <w:r/>
      <w:r>
        <w:t>As the integration of artificial intelligence (AI) in pharmaceutical research continues to revolutionise drug discovery and development, Endpoints News has emerged at the forefront of this narrative. Over the past year, the online news service has dedicated significant resources to exploring the impact of AI on the biopharma industry. Recently, this commitment was underscored by the Nobel Prize in Chemistry being awarded to three researchers for their pioneering work in protein design and structure prediction, underscoring the permanence of AI in the field.</w:t>
      </w:r>
      <w:r/>
    </w:p>
    <w:p>
      <w:r/>
      <w:r>
        <w:t xml:space="preserve">The recognition was bestowed upon scientists whose breakthroughs have redefined how biological processes are understood and how they can be leveraged to create future medical treatments. Notably, the works of these researchers have been extensively covered by Endpoints News, testament to their impact on the industry. </w:t>
      </w:r>
      <w:r/>
    </w:p>
    <w:p>
      <w:r/>
      <w:r>
        <w:t>In a continuation of their deep dive into AI’s applications in pharmaceutical science, Endpoints News is hosting upcoming events featuring two of the distinguished Nobel laureates. On 16th October, David Baker of the Institute for Protein Design at the University of Washington is slated to participate as the keynote speaker during Endpoints' virtual AI Day event. Baker's contributions to protein design have been instrumental in advancing the understanding of biological systems, with implications for drug development.</w:t>
      </w:r>
      <w:r/>
    </w:p>
    <w:p>
      <w:r/>
      <w:r>
        <w:t>Following this, Demis Hassabis, CEO of Google DeepMind and a central figure behind the AI system AlphaFold, will appear live with senior correspondent Andrew Dunn in London on 6th November. This session will be part of the Financial Times Global Pharma and Biotech Summit, an event co-hosted by Endpoints News. AlphaFold, under Hassabis' leadership, has significantly advanced the field by accurately predicting protein structures, a tool that could vastly improve drug design.</w:t>
      </w:r>
      <w:r/>
    </w:p>
    <w:p>
      <w:r/>
      <w:r>
        <w:t>Endpoints News, under the editorial leadership of Drew Armstrong, continues to provide comprehensive coverage of developments in AI and its profound implications for the biopharma sector. Through its reporting and specialised events, Endpoints fosters in-depth discussions among industry leaders and innovators, offering unique insights unavailable elsewhere.</w:t>
      </w:r>
      <w:r/>
    </w:p>
    <w:p>
      <w:r/>
      <w:r>
        <w:t>In addition to these events, Endpoints News has announced a networking opportunity in New York City. On the evening of 16th October, concurrent with their AI Day activities, the organisation will host a networking 'happy hour' to facilitate further discussion and exchange of ideas related to AI advancements in drug research.</w:t>
      </w:r>
      <w:r/>
    </w:p>
    <w:p>
      <w:r/>
      <w:r>
        <w:t>These initiatives by Endpoints News reflect their commitment to keeping industry professionals informed and engaged as AI technologies continue to evolve the landscape of drug research and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https://endpts.com/first-ai-designed-drugs-fall-short-in-the-clinic-following-years-of-hype/</w:t>
        </w:r>
      </w:hyperlink>
      <w:r>
        <w:t xml:space="preserve"> - This article discusses the challenges and setbacks faced by AI-designed drugs in clinical trials, highlighting the gap between hype and reality in AI-driven drug development.</w:t>
      </w:r>
      <w:r/>
    </w:p>
    <w:p>
      <w:pPr>
        <w:pStyle w:val="ListNumber"/>
        <w:spacing w:line="240" w:lineRule="auto"/>
        <w:ind w:left="720"/>
      </w:pPr>
      <w:r/>
      <w:hyperlink r:id="rId11">
        <w:r>
          <w:rPr>
            <w:color w:val="0000EE"/>
            <w:u w:val="single"/>
          </w:rPr>
          <w:t>https://endpts.com/ai-drug-development-company-pulls-80m-backing-from-pfizer-nvidia-and-thermo-fisher/</w:t>
        </w:r>
      </w:hyperlink>
      <w:r>
        <w:t xml:space="preserve"> - This article mentions the financial backing received by an AI drug development company from major industry players, indicating ongoing investment in AI technologies for drug development.</w:t>
      </w:r>
      <w:r/>
    </w:p>
    <w:p>
      <w:pPr>
        <w:pStyle w:val="ListNumber"/>
        <w:spacing w:line="240" w:lineRule="auto"/>
        <w:ind w:left="720"/>
      </w:pPr>
      <w:r/>
      <w:hyperlink r:id="rId12">
        <w:r>
          <w:rPr>
            <w:color w:val="0000EE"/>
            <w:u w:val="single"/>
          </w:rPr>
          <w:t>https://endpts.com/sp/back-to-the-future-from-target-selective-drug-design-to-ai-enabled-polypharmacology/</w:t>
        </w:r>
      </w:hyperlink>
      <w:r>
        <w:t xml:space="preserve"> - This article elaborates on the various applications of AI in drug discovery and development, including target discovery, toxicity predictions, and clinical trials, highlighting the breadth of AI's impact.</w:t>
      </w:r>
      <w:r/>
    </w:p>
    <w:p>
      <w:pPr>
        <w:pStyle w:val="ListNumber"/>
        <w:spacing w:line="240" w:lineRule="auto"/>
        <w:ind w:left="720"/>
      </w:pPr>
      <w:r/>
      <w:hyperlink r:id="rId13">
        <w:r>
          <w:rPr>
            <w:color w:val="0000EE"/>
            <w:u w:val="single"/>
          </w:rPr>
          <w:t>https://endpts.com/flagships-ai-biotech-generate-lands-65m-upfront-in-novartis-deal-as-first-clinical-readouts-near/</w:t>
        </w:r>
      </w:hyperlink>
      <w:r>
        <w:t xml:space="preserve"> - This article details a partnership between an AI-focused biotech and a major pharmaceutical company, showcasing the collaborative efforts in applying AI to drug programs.</w:t>
      </w:r>
      <w:r/>
    </w:p>
    <w:p>
      <w:pPr>
        <w:pStyle w:val="ListNumber"/>
        <w:spacing w:line="240" w:lineRule="auto"/>
        <w:ind w:left="720"/>
      </w:pPr>
      <w:r/>
      <w:hyperlink r:id="rId14">
        <w:r>
          <w:rPr>
            <w:color w:val="0000EE"/>
            <w:u w:val="single"/>
          </w:rPr>
          <w:t>https://endpts.com/events/</w:t>
        </w:r>
      </w:hyperlink>
      <w:r>
        <w:t xml:space="preserve"> - This page lists various events hosted by Endpoints News, including those focused on drug discovery and AI innovations, reflecting their commitment to industry discussions and networking.</w:t>
      </w:r>
      <w:r/>
    </w:p>
    <w:p>
      <w:pPr>
        <w:pStyle w:val="ListNumber"/>
        <w:spacing w:line="240" w:lineRule="auto"/>
        <w:ind w:left="720"/>
      </w:pPr>
      <w:r/>
      <w:hyperlink r:id="rId9">
        <w:r>
          <w:rPr>
            <w:color w:val="0000EE"/>
            <w:u w:val="single"/>
          </w:rPr>
          <w:t>https://www.noahwire.com</w:t>
        </w:r>
      </w:hyperlink>
      <w:r>
        <w:t xml:space="preserve"> - Although not directly related to the specific content, this is the source mentioned for the original article, indicating where the information about Endpoints News events and AI innovations might be found.</w:t>
      </w:r>
      <w:r/>
    </w:p>
    <w:p>
      <w:pPr>
        <w:pStyle w:val="ListNumber"/>
        <w:spacing w:line="240" w:lineRule="auto"/>
        <w:ind w:left="720"/>
      </w:pPr>
      <w:r/>
      <w:hyperlink r:id="rId12">
        <w:r>
          <w:rPr>
            <w:color w:val="0000EE"/>
            <w:u w:val="single"/>
          </w:rPr>
          <w:t>https://endpts.com/sp/back-to-the-future-from-target-selective-drug-design-to-ai-enabled-polypharmacology/</w:t>
        </w:r>
      </w:hyperlink>
      <w:r>
        <w:t xml:space="preserve"> - This article provides insights into AI-enabled phenotypic drug discovery and its applications in treating complex CNS disorders, aligning with the broader theme of AI in pharmaceutical research.</w:t>
      </w:r>
      <w:r/>
    </w:p>
    <w:p>
      <w:pPr>
        <w:pStyle w:val="ListNumber"/>
        <w:spacing w:line="240" w:lineRule="auto"/>
        <w:ind w:left="720"/>
      </w:pPr>
      <w:r/>
      <w:hyperlink r:id="rId10">
        <w:r>
          <w:rPr>
            <w:color w:val="0000EE"/>
            <w:u w:val="single"/>
          </w:rPr>
          <w:t>https://endpts.com/first-ai-designed-drugs-fall-short-in-the-clinic-following-years-of-hype/</w:t>
        </w:r>
      </w:hyperlink>
      <w:r>
        <w:t xml:space="preserve"> - This article discusses the strategic decisions and clinical setbacks faced by companies like Exscientia and BenevolentAI, highlighting the learning curve in AI-driven drug development.</w:t>
      </w:r>
      <w:r/>
    </w:p>
    <w:p>
      <w:pPr>
        <w:pStyle w:val="ListNumber"/>
        <w:spacing w:line="240" w:lineRule="auto"/>
        <w:ind w:left="720"/>
      </w:pPr>
      <w:r/>
      <w:hyperlink r:id="rId11">
        <w:r>
          <w:rPr>
            <w:color w:val="0000EE"/>
            <w:u w:val="single"/>
          </w:rPr>
          <w:t>https://endpts.com/ai-drug-development-company-pulls-80m-backing-from-pfizer-nvidia-and-thermo-fisher/</w:t>
        </w:r>
      </w:hyperlink>
      <w:r>
        <w:t xml:space="preserve"> - This article underscores the financial and technological support from industry giants for AI-driven drug development, indicating a continued belief in AI's potential.</w:t>
      </w:r>
      <w:r/>
    </w:p>
    <w:p>
      <w:pPr>
        <w:pStyle w:val="ListNumber"/>
        <w:spacing w:line="240" w:lineRule="auto"/>
        <w:ind w:left="720"/>
      </w:pPr>
      <w:r/>
      <w:hyperlink r:id="rId14">
        <w:r>
          <w:rPr>
            <w:color w:val="0000EE"/>
            <w:u w:val="single"/>
          </w:rPr>
          <w:t>https://endpts.com/events/</w:t>
        </w:r>
      </w:hyperlink>
      <w:r>
        <w:t xml:space="preserve"> - This page details various events, including the Financial Times Global Pharma and Biotech Summit, where industry leaders like Demis Hassabis will discuss AI innovations.</w:t>
      </w:r>
      <w:r/>
    </w:p>
    <w:p>
      <w:pPr>
        <w:pStyle w:val="ListNumber"/>
        <w:spacing w:line="240" w:lineRule="auto"/>
        <w:ind w:left="720"/>
      </w:pPr>
      <w:r/>
      <w:hyperlink r:id="rId12">
        <w:r>
          <w:rPr>
            <w:color w:val="0000EE"/>
            <w:u w:val="single"/>
          </w:rPr>
          <w:t>https://endpts.com/sp/back-to-the-future-from-target-selective-drug-design-to-ai-enabled-polypharmacology/</w:t>
        </w:r>
      </w:hyperlink>
      <w:r>
        <w:t xml:space="preserve"> - This article explains how AI is used in predicting efficacy for novel compounds and in polypharmacological treatments, illustrating advanced applications of AI in drug discovery.</w:t>
      </w:r>
      <w:r/>
    </w:p>
    <w:p>
      <w:pPr>
        <w:pStyle w:val="ListNumber"/>
        <w:spacing w:line="240" w:lineRule="auto"/>
        <w:ind w:left="720"/>
      </w:pPr>
      <w:r/>
      <w:hyperlink r:id="rId15">
        <w:r>
          <w:rPr>
            <w:color w:val="0000EE"/>
            <w:u w:val="single"/>
          </w:rPr>
          <w:t>https://endpts.com/endpoints-ai-coverage-come-hear-from-two-nobel-winners-at-our-events/</w:t>
        </w:r>
      </w:hyperlink>
      <w:r>
        <w:t xml:space="preserve"> - Please view link - unable to able to access data</w:t>
      </w:r>
      <w:r/>
    </w:p>
    <w:p>
      <w:pPr>
        <w:pStyle w:val="ListNumber"/>
        <w:spacing w:line="240" w:lineRule="auto"/>
        <w:ind w:left="720"/>
      </w:pPr>
      <w:r/>
      <w:hyperlink r:id="rId16">
        <w:r>
          <w:rPr>
            <w:color w:val="0000EE"/>
            <w:u w:val="single"/>
          </w:rPr>
          <w:t>https://www.chroniclelive.co.uk/news/north-east-news/man-arrested-over-alleged-rape-30139872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dpts.com/first-ai-designed-drugs-fall-short-in-the-clinic-following-years-of-hype/" TargetMode="External"/><Relationship Id="rId11" Type="http://schemas.openxmlformats.org/officeDocument/2006/relationships/hyperlink" Target="https://endpts.com/ai-drug-development-company-pulls-80m-backing-from-pfizer-nvidia-and-thermo-fisher/" TargetMode="External"/><Relationship Id="rId12" Type="http://schemas.openxmlformats.org/officeDocument/2006/relationships/hyperlink" Target="https://endpts.com/sp/back-to-the-future-from-target-selective-drug-design-to-ai-enabled-polypharmacology/" TargetMode="External"/><Relationship Id="rId13" Type="http://schemas.openxmlformats.org/officeDocument/2006/relationships/hyperlink" Target="https://endpts.com/flagships-ai-biotech-generate-lands-65m-upfront-in-novartis-deal-as-first-clinical-readouts-near/" TargetMode="External"/><Relationship Id="rId14" Type="http://schemas.openxmlformats.org/officeDocument/2006/relationships/hyperlink" Target="https://endpts.com/events/" TargetMode="External"/><Relationship Id="rId15" Type="http://schemas.openxmlformats.org/officeDocument/2006/relationships/hyperlink" Target="https://endpts.com/endpoints-ai-coverage-come-hear-from-two-nobel-winners-at-our-events/" TargetMode="External"/><Relationship Id="rId16" Type="http://schemas.openxmlformats.org/officeDocument/2006/relationships/hyperlink" Target="https://www.chroniclelive.co.uk/news/north-east-news/man-arrested-over-alleged-rape-3013987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