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unveils Google's approach to AI-generated content on sensitive topics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Unveils Google's Approach to AI-Generated Content on Sensitive Topics</w:t>
      </w:r>
      <w:r/>
    </w:p>
    <w:p>
      <w:r/>
      <w:r>
        <w:t>In an era where artificial intelligence continues to reshape digital landscapes, new insights have emerged on how Google manages AI-generated content, particularly concerning sensitive topics within the "Your Money or Your Life" (YMYL) categories. A study published by SE Ranking sheds light on the search giant's cautious methodology, revealing intriguing patterns in how different YMYL subjects are addressed by AI Overviews (AIOs).</w:t>
      </w:r>
      <w:r/>
    </w:p>
    <w:p>
      <w:r/>
      <w:r>
        <w:rPr>
          <w:b/>
        </w:rPr>
        <w:t>Overview and Key Findings</w:t>
      </w:r>
      <w:r/>
    </w:p>
    <w:p>
      <w:r/>
      <w:r>
        <w:t>The study scrutinised over 1,200 keywords spanning health, finance, legal, and political areas, providing a comprehensive analysis of Google's strategic handling of AI content for these vital topics. The underlying goal appears to be a balance between delivering authoritative, accurate information and guiding users towards professional advice when necessary.</w:t>
      </w:r>
      <w:r/>
    </w:p>
    <w:p>
      <w:r/>
      <w:r>
        <w:t>The results show a clear differentiation in the presence of AIOs across categories: - Legal queries featured AIOs most prominently, appearing 77.67% of the time. - Health-related searches followed, with AIOs present in 65.33% of instances. - Financial topics exhibited a moderate AIO prevalence, recorded at 41.67%. - Political queries had the lowest AIO presence, at just 16.67%.</w:t>
      </w:r>
      <w:r/>
    </w:p>
    <w:p>
      <w:r/>
      <w:r>
        <w:t>These statistics highlight Google's selective application of AI-generated content, especially in sectors where the stakes of misinformation can be high.</w:t>
      </w:r>
      <w:r/>
    </w:p>
    <w:p>
      <w:r/>
      <w:r>
        <w:rPr>
          <w:b/>
        </w:rPr>
        <w:t>Disclaimers and Exclusions</w:t>
      </w:r>
      <w:r/>
    </w:p>
    <w:p>
      <w:r/>
      <w:r>
        <w:t>A significant emphasis was placed on disclaimers within AIOs related to sensitive health and finance topics. The study found that: - 83% of AIOs in health-related searches included disclaimers urging consulting professionals. - Similarly, 63.2% of finance-related AIOs featured cautionary notes.</w:t>
      </w:r>
      <w:r/>
    </w:p>
    <w:p>
      <w:r/>
      <w:r>
        <w:t>Certain topics appeared off-limits for AIO generation, including mental health issues, eating disorders, substance abuse, specific medications, COVID-19 matters, and abortion, suggesting heightened sensitivity and a preference for user-directed information from professionals.</w:t>
      </w:r>
      <w:r/>
    </w:p>
    <w:p>
      <w:r/>
      <w:r>
        <w:rPr>
          <w:b/>
        </w:rPr>
        <w:t>Google’s Political Content Strategy</w:t>
      </w:r>
      <w:r/>
    </w:p>
    <w:p>
      <w:r/>
      <w:r>
        <w:t>The research further outlined Google's notably hands-off approach toward political content. No AIOs were initiated for search terms containing politically charged keywords such as "election" or "president". This stance is juxtaposed with other AI search engines like OpenAI’s SearchGPT, which reportedly engages with such queries.</w:t>
      </w:r>
      <w:r/>
    </w:p>
    <w:p>
      <w:r/>
      <w:r>
        <w:rPr>
          <w:b/>
        </w:rPr>
        <w:t>Implications for SEO and Content Strategy</w:t>
      </w:r>
      <w:r/>
    </w:p>
    <w:p>
      <w:r/>
      <w:r>
        <w:t>The insights provided by this study have significant implications for SEO experts and content creators. Those targeting YMYL keywords might need to adjust their strategies to align with Google's handling of AI content. Emphasising authoritative sources, bolstering expert credentials, and incorporating disclaimers where applicable are recommended practices.</w:t>
      </w:r>
      <w:r/>
    </w:p>
    <w:p>
      <w:r/>
      <w:r>
        <w:t>Key strategy recommendations include: - Enhancing E-E-A-T (Experience, Expertise, Authoritativeness, Trustworthiness) elements by improving author credentials and citations. - Refining keyword strategies towards queries that more reliably trigger AIOs. - Exploring niche topics within YMYL fields, tailoring strategies according to AIO prevalence, and boosting local SEO efforts to address geographic discrepancies in legal AIOs. - Diversifying content formats, with a focus on video content, given its frequent appearance in AIOs through platforms like YouTube. - Regularly auditing content to ensure freshness and alignment with evolving AIO patterns.</w:t>
      </w:r>
      <w:r/>
    </w:p>
    <w:p>
      <w:r/>
      <w:r>
        <w:t>The complete study, available on SE Ranking’s website, offers an in-depth look at AIO content quality and the sources linked across different categories, providing valuable insights for industry professionals aiming to optimise their strategies in the YMYL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https://www.linkedin.com/pulse/google-searchs-guidelines-ai-generated-content-bobby-holland-eie2e</w:t>
        </w:r>
      </w:hyperlink>
      <w:r>
        <w:t xml:space="preserve"> - This article explains Google's guidelines on AI-generated content, emphasizing the need for quality, originality, transparency, and adherence to laws and ethical guidelines, particularly in sensitive topics.</w:t>
      </w:r>
      <w:r/>
    </w:p>
    <w:p>
      <w:pPr>
        <w:pStyle w:val="ListNumber"/>
        <w:spacing w:line="240" w:lineRule="auto"/>
        <w:ind w:left="720"/>
      </w:pPr>
      <w:r/>
      <w:hyperlink r:id="rId11">
        <w:r>
          <w:rPr>
            <w:color w:val="0000EE"/>
            <w:u w:val="single"/>
          </w:rPr>
          <w:t>https://www.reddit.com/r/google/comments/1cmpdss/the_irony_of_googles_ai_penalizing_aigenerated/</w:t>
        </w:r>
      </w:hyperlink>
      <w:r>
        <w:t xml:space="preserve"> - This discussion highlights the irony of Google promoting AI while penalizing AI-generated content, and it touches on the importance of quality and transparency in AI-generated content to avoid penalties.</w:t>
      </w:r>
      <w:r/>
    </w:p>
    <w:p>
      <w:pPr>
        <w:pStyle w:val="ListNumber"/>
        <w:spacing w:line="240" w:lineRule="auto"/>
        <w:ind w:left="720"/>
      </w:pPr>
      <w:r/>
      <w:hyperlink r:id="rId12">
        <w:r>
          <w:rPr>
            <w:color w:val="0000EE"/>
            <w:u w:val="single"/>
          </w:rPr>
          <w:t>https://www.contentmarketing.ai/blog/industry/google-update-ai-generated-content-labels/</w:t>
        </w:r>
      </w:hyperlink>
      <w:r>
        <w:t xml:space="preserve"> - This article discusses Google's new labeling system for AI-generated content, emphasizing transparency and the implications for SEO and content creators, especially in sensitive topics like health and finance.</w:t>
      </w:r>
      <w:r/>
    </w:p>
    <w:p>
      <w:pPr>
        <w:pStyle w:val="ListNumber"/>
        <w:spacing w:line="240" w:lineRule="auto"/>
        <w:ind w:left="720"/>
      </w:pPr>
      <w:r/>
      <w:hyperlink r:id="rId13">
        <w:r>
          <w:rPr>
            <w:color w:val="0000EE"/>
            <w:u w:val="single"/>
          </w:rPr>
          <w:t>https://policies.google.com/terms/generative-ai/use-policy</w:t>
        </w:r>
      </w:hyperlink>
      <w:r>
        <w:t xml:space="preserve"> - This policy outlines the prohibited uses of generative AI by Google, including generating harmful, misleading, or illegal content, which is relevant to the handling of sensitive topics.</w:t>
      </w:r>
      <w:r/>
    </w:p>
    <w:p>
      <w:pPr>
        <w:pStyle w:val="ListNumber"/>
        <w:spacing w:line="240" w:lineRule="auto"/>
        <w:ind w:left="720"/>
      </w:pPr>
      <w:r/>
      <w:hyperlink r:id="rId14">
        <w:r>
          <w:rPr>
            <w:color w:val="0000EE"/>
            <w:u w:val="single"/>
          </w:rPr>
          <w:t>https://www.technologyreview.com/2024/05/31/1093019/why-are-googles-ai-overviews-results-so-bad/</w:t>
        </w:r>
      </w:hyperlink>
      <w:r>
        <w:t xml:space="preserve"> - This article explains the challenges and inaccuracies in Google's AI Overviews, particularly in sensitive areas like health and finance, and the efforts to improve the system's reliability.</w:t>
      </w:r>
      <w:r/>
    </w:p>
    <w:p>
      <w:pPr>
        <w:pStyle w:val="ListNumber"/>
        <w:spacing w:line="240" w:lineRule="auto"/>
        <w:ind w:left="720"/>
      </w:pPr>
      <w:r/>
      <w:hyperlink r:id="rId10">
        <w:r>
          <w:rPr>
            <w:color w:val="0000EE"/>
            <w:u w:val="single"/>
          </w:rPr>
          <w:t>https://www.linkedin.com/pulse/google-searchs-guidelines-ai-generated-content-bobby-holland-eie2e</w:t>
        </w:r>
      </w:hyperlink>
      <w:r>
        <w:t xml:space="preserve"> - This article further details Google's stance on avoiding manipulation and ensuring user experience is not negatively impacted by AI-generated content, which is crucial for YMYL categories.</w:t>
      </w:r>
      <w:r/>
    </w:p>
    <w:p>
      <w:pPr>
        <w:pStyle w:val="ListNumber"/>
        <w:spacing w:line="240" w:lineRule="auto"/>
        <w:ind w:left="720"/>
      </w:pPr>
      <w:r/>
      <w:hyperlink r:id="rId12">
        <w:r>
          <w:rPr>
            <w:color w:val="0000EE"/>
            <w:u w:val="single"/>
          </w:rPr>
          <w:t>https://www.contentmarketing.ai/blog/industry/google-update-ai-generated-content-labels/</w:t>
        </w:r>
      </w:hyperlink>
      <w:r>
        <w:t xml:space="preserve"> - The introduction of AI-generated content labels by Google is discussed here, which is a key aspect of their approach to sensitive topics and maintaining transparency.</w:t>
      </w:r>
      <w:r/>
    </w:p>
    <w:p>
      <w:pPr>
        <w:pStyle w:val="ListNumber"/>
        <w:spacing w:line="240" w:lineRule="auto"/>
        <w:ind w:left="720"/>
      </w:pPr>
      <w:r/>
      <w:hyperlink r:id="rId11">
        <w:r>
          <w:rPr>
            <w:color w:val="0000EE"/>
            <w:u w:val="single"/>
          </w:rPr>
          <w:t>https://www.reddit.com/r/google/comments/1cmpdss/the_irony_of_googles_ai_penalizing_aigenerated/</w:t>
        </w:r>
      </w:hyperlink>
      <w:r>
        <w:t xml:space="preserve"> - This discussion touches on the implications for SEO and content strategy when using AI-generated content, particularly in light of Google's selective application of AI in different categories.</w:t>
      </w:r>
      <w:r/>
    </w:p>
    <w:p>
      <w:pPr>
        <w:pStyle w:val="ListNumber"/>
        <w:spacing w:line="240" w:lineRule="auto"/>
        <w:ind w:left="720"/>
      </w:pPr>
      <w:r/>
      <w:hyperlink r:id="rId13">
        <w:r>
          <w:rPr>
            <w:color w:val="0000EE"/>
            <w:u w:val="single"/>
          </w:rPr>
          <w:t>https://policies.google.com/terms/generative-ai/use-policy</w:t>
        </w:r>
      </w:hyperlink>
      <w:r>
        <w:t xml:space="preserve"> - Google's policy on generative AI use highlights the importance of avoiding harmful or misleading content, which aligns with their cautious approach to AI-generated content in YMYL categories.</w:t>
      </w:r>
      <w:r/>
    </w:p>
    <w:p>
      <w:pPr>
        <w:pStyle w:val="ListNumber"/>
        <w:spacing w:line="240" w:lineRule="auto"/>
        <w:ind w:left="720"/>
      </w:pPr>
      <w:r/>
      <w:hyperlink r:id="rId14">
        <w:r>
          <w:rPr>
            <w:color w:val="0000EE"/>
            <w:u w:val="single"/>
          </w:rPr>
          <w:t>https://www.technologyreview.com/2024/05/31/1093019/why-are-googles-ai-overviews-results-so-bad/</w:t>
        </w:r>
      </w:hyperlink>
      <w:r>
        <w:t xml:space="preserve"> - The article explains the challenges in interpreting sources correctly by AI systems, which is a critical issue in sensitive topics and supports the need for disclaimers and expert advice.</w:t>
      </w:r>
      <w:r/>
    </w:p>
    <w:p>
      <w:pPr>
        <w:pStyle w:val="ListNumber"/>
        <w:spacing w:line="240" w:lineRule="auto"/>
        <w:ind w:left="720"/>
      </w:pPr>
      <w:r/>
      <w:hyperlink r:id="rId12">
        <w:r>
          <w:rPr>
            <w:color w:val="0000EE"/>
            <w:u w:val="single"/>
          </w:rPr>
          <w:t>https://www.contentmarketing.ai/blog/industry/google-update-ai-generated-content-labels/</w:t>
        </w:r>
      </w:hyperlink>
      <w:r>
        <w:t xml:space="preserve"> - This article discusses the potential impact on search rankings and user trust when AI-generated content is labeled, which is essential for SEO strategies in YMYL domains.</w:t>
      </w:r>
      <w:r/>
    </w:p>
    <w:p>
      <w:pPr>
        <w:pStyle w:val="ListNumber"/>
        <w:spacing w:line="240" w:lineRule="auto"/>
        <w:ind w:left="720"/>
      </w:pPr>
      <w:r/>
      <w:hyperlink r:id="rId15">
        <w:r>
          <w:rPr>
            <w:color w:val="0000EE"/>
            <w:u w:val="single"/>
          </w:rPr>
          <w:t>https://www.searchenginejournal.com/googles-ai-overviews-avoid-political-content-new-data-shows/529244/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google-searchs-guidelines-ai-generated-content-bobby-holland-eie2e" TargetMode="External"/><Relationship Id="rId11" Type="http://schemas.openxmlformats.org/officeDocument/2006/relationships/hyperlink" Target="https://www.reddit.com/r/google/comments/1cmpdss/the_irony_of_googles_ai_penalizing_aigenerated/" TargetMode="External"/><Relationship Id="rId12" Type="http://schemas.openxmlformats.org/officeDocument/2006/relationships/hyperlink" Target="https://www.contentmarketing.ai/blog/industry/google-update-ai-generated-content-labels/" TargetMode="External"/><Relationship Id="rId13" Type="http://schemas.openxmlformats.org/officeDocument/2006/relationships/hyperlink" Target="https://policies.google.com/terms/generative-ai/use-policy" TargetMode="External"/><Relationship Id="rId14" Type="http://schemas.openxmlformats.org/officeDocument/2006/relationships/hyperlink" Target="https://www.technologyreview.com/2024/05/31/1093019/why-are-googles-ai-overviews-results-so-bad/" TargetMode="External"/><Relationship Id="rId15" Type="http://schemas.openxmlformats.org/officeDocument/2006/relationships/hyperlink" Target="https://www.searchenginejournal.com/googles-ai-overviews-avoid-political-content-new-data-shows/5292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