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Taiwan Semiconductor Manufacturing Company Limited reports strong sales; earnings announcement expected next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Taiwan Semiconductor Manufacturing Company Limited Reports Strong Sales; Earnings Announcement Expected Next Week</w:t>
      </w:r>
      <w:r/>
    </w:p>
    <w:p>
      <w:r/>
      <w:r>
        <w:t>Taipei, Taiwan - Taiwan Semiconductor Manufacturing Company Limited (TSMC), one of the world’s leading semiconductor companies, has reported robust sales results recently. Investors are eagerly anticipating the upcoming release of the company's earnings report next week, which is expected to provide further insights into the company's financial performance over the past quarter.</w:t>
      </w:r>
      <w:r/>
    </w:p>
    <w:p>
      <w:r/>
      <w:r>
        <w:t>TSMC, listed on the New York Stock Exchange (NYSE) under the ticker TSM, has consistently been a strong performer in the semiconductor industry. The recent sales figures have reinforced the company's reputation in this highly competitive sector, where innovation and production capabilities are crucial for maintaining market leadership.</w:t>
      </w:r>
      <w:r/>
    </w:p>
    <w:p>
      <w:r/>
      <w:r>
        <w:t xml:space="preserve">Jonathan Weber, an experienced freelance analyst with a background in engineering, has been closely monitoring developments within TSMC. Weber, who is also a contributing member of the Cash Flow Club, has been sharing his insights and analyses on the investment platform Seeking Alpha since 2014. His expertise primarily revolves around value and income stocks, although he occasionally delves into growth sectors as well. </w:t>
      </w:r>
      <w:r/>
    </w:p>
    <w:p>
      <w:r/>
      <w:r>
        <w:t>Weber holds a beneficial long position in TSM's shares, indicating his confidence in the company's ongoing performance and future prospects. His analyses, often shared within investing communities like the Cash Flow Club, provide detailed evaluations of companies’ cash flows and their ability to access capital. These insights aid investors in constructing portfolios with a targeted yield of 6% or more, supported by diversified income streams including energy midstream, commercial real estate investment trusts, business development companies, and the shipping industry.</w:t>
      </w:r>
      <w:r/>
    </w:p>
    <w:p>
      <w:r/>
      <w:r>
        <w:t>The Cash Flow Club, under the guidance of Weber and fellow author Darren McCammon, offers members a variety of resources, including portfolio transparency, community discussions, and curated lists highlighting lucrative investment opportunities.</w:t>
      </w:r>
      <w:r/>
    </w:p>
    <w:p>
      <w:r/>
      <w:r>
        <w:t>TSMC's upcoming earnings report is poised to be a significant event for investors and market analysts alike, given the company's pivotal role in the global technology supply chain. The anticipation surrounding the financial disclosure stems from TSMC's consistent performance and its crucial contributions to sectors reliant on advanced semiconductor technology, including consumer electronics and automotive industries.</w:t>
      </w:r>
      <w:r/>
    </w:p>
    <w:p>
      <w:r/>
      <w:r>
        <w:t>Despite the fluctuations in stock prices, TSMC has managed to maintain a consistent income stream, reflecting its strategic management and operational efficiency. The company's ability to produce consistently strong sales results underscores its resilience and adaptability in an ever-evolving technological landscape.</w:t>
      </w:r>
      <w:r/>
    </w:p>
    <w:p>
      <w:r/>
      <w:r>
        <w:t>For those following TSMC's progress, the forthcoming earnings report will likely serve as a critical gauge of the company's strategic direction and financial health, potentially impacting investment decisions and market perceptions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https://www.investopedia.com/tsmc-q2-earnings-revenue-beat-amid-ai-chip-boom-8679833</w:t>
        </w:r>
      </w:hyperlink>
      <w:r>
        <w:t xml:space="preserve"> - Corroborates TSMC's strong sales and earnings results, including the 40% year-over-year revenue increase and the surge in demand for AI chips.</w:t>
      </w:r>
      <w:r/>
    </w:p>
    <w:p>
      <w:pPr>
        <w:pStyle w:val="ListNumber"/>
        <w:spacing w:line="240" w:lineRule="auto"/>
        <w:ind w:left="720"/>
      </w:pPr>
      <w:r/>
      <w:hyperlink r:id="rId11">
        <w:r>
          <w:rPr>
            <w:color w:val="0000EE"/>
            <w:u w:val="single"/>
          </w:rPr>
          <w:t>https://www.cnbc.com/2024/07/18/tsmc-q2-2024-earnings.html</w:t>
        </w:r>
      </w:hyperlink>
      <w:r>
        <w:t xml:space="preserve"> - Supports the details of TSMC's Q2 earnings, including revenue and net income figures, and the impact of AI chip demand on the company's performance.</w:t>
      </w:r>
      <w:r/>
    </w:p>
    <w:p>
      <w:pPr>
        <w:pStyle w:val="ListNumber"/>
        <w:spacing w:line="240" w:lineRule="auto"/>
        <w:ind w:left="720"/>
      </w:pPr>
      <w:r/>
      <w:hyperlink r:id="rId11">
        <w:r>
          <w:rPr>
            <w:color w:val="0000EE"/>
            <w:u w:val="single"/>
          </w:rPr>
          <w:t>https://www.cnbc.com/2024/07/18/tsmc-q2-2024-earnings.html</w:t>
        </w:r>
      </w:hyperlink>
      <w:r>
        <w:t xml:space="preserve"> - Provides information on TSMC's guidance for the third quarter, including projected revenue and the continued strong demand for AI and smartphone-related chips.</w:t>
      </w:r>
      <w:r/>
    </w:p>
    <w:p>
      <w:pPr>
        <w:pStyle w:val="ListNumber"/>
        <w:spacing w:line="240" w:lineRule="auto"/>
        <w:ind w:left="720"/>
      </w:pPr>
      <w:r/>
      <w:hyperlink r:id="rId12">
        <w:r>
          <w:rPr>
            <w:color w:val="0000EE"/>
            <w:u w:val="single"/>
          </w:rPr>
          <w:t>https://investor.tsmc.com/english/quarterly-results/2024/q1</w:t>
        </w:r>
      </w:hyperlink>
      <w:r>
        <w:t xml:space="preserve"> - Offers detailed financial guidance and results for TSMC's quarterly performance, including revenue and margin expectations.</w:t>
      </w:r>
      <w:r/>
    </w:p>
    <w:p>
      <w:pPr>
        <w:pStyle w:val="ListNumber"/>
        <w:spacing w:line="240" w:lineRule="auto"/>
        <w:ind w:left="720"/>
      </w:pPr>
      <w:r/>
      <w:hyperlink r:id="rId13">
        <w:r>
          <w:rPr>
            <w:color w:val="0000EE"/>
            <w:u w:val="single"/>
          </w:rPr>
          <w:t>https://ycharts.com/companies/TSM/revenues</w:t>
        </w:r>
      </w:hyperlink>
      <w:r>
        <w:t xml:space="preserve"> - Displays TSMC's quarterly revenue data, highlighting the significant increase in revenue over the past year.</w:t>
      </w:r>
      <w:r/>
    </w:p>
    <w:p>
      <w:pPr>
        <w:pStyle w:val="ListNumber"/>
        <w:spacing w:line="240" w:lineRule="auto"/>
        <w:ind w:left="720"/>
      </w:pPr>
      <w:r/>
      <w:hyperlink r:id="rId11">
        <w:r>
          <w:rPr>
            <w:color w:val="0000EE"/>
            <w:u w:val="single"/>
          </w:rPr>
          <w:t>https://www.cnbc.com/2024/07/18/tsmc-q2-2024-earnings.html</w:t>
        </w:r>
      </w:hyperlink>
      <w:r>
        <w:t xml:space="preserve"> - Mentions TSMC's market dominance and the challenges from rivals like Samsung and Intel, as well as the company's client base including Apple and Nvidia.</w:t>
      </w:r>
      <w:r/>
    </w:p>
    <w:p>
      <w:pPr>
        <w:pStyle w:val="ListNumber"/>
        <w:spacing w:line="240" w:lineRule="auto"/>
        <w:ind w:left="720"/>
      </w:pPr>
      <w:r/>
      <w:hyperlink r:id="rId10">
        <w:r>
          <w:rPr>
            <w:color w:val="0000EE"/>
            <w:u w:val="single"/>
          </w:rPr>
          <w:t>https://www.investopedia.com/tsmc-q2-earnings-revenue-beat-amid-ai-chip-boom-8679833</w:t>
        </w:r>
      </w:hyperlink>
      <w:r>
        <w:t xml:space="preserve"> - Discusses the impact of geopolitical tensions and trade restrictions on TSMC's stock performance despite strong earnings.</w:t>
      </w:r>
      <w:r/>
    </w:p>
    <w:p>
      <w:pPr>
        <w:pStyle w:val="ListNumber"/>
        <w:spacing w:line="240" w:lineRule="auto"/>
        <w:ind w:left="720"/>
      </w:pPr>
      <w:r/>
      <w:hyperlink r:id="rId11">
        <w:r>
          <w:rPr>
            <w:color w:val="0000EE"/>
            <w:u w:val="single"/>
          </w:rPr>
          <w:t>https://www.cnbc.com/2024/07/18/tsmc-q2-2024-earnings.html</w:t>
        </w:r>
      </w:hyperlink>
      <w:r>
        <w:t xml:space="preserve"> - Details the development and production plans for TSMC's advanced chip technologies, including the 2-nanometer process scheduled for 2025.</w:t>
      </w:r>
      <w:r/>
    </w:p>
    <w:p>
      <w:pPr>
        <w:pStyle w:val="ListNumber"/>
        <w:spacing w:line="240" w:lineRule="auto"/>
        <w:ind w:left="720"/>
      </w:pPr>
      <w:r/>
      <w:hyperlink r:id="rId13">
        <w:r>
          <w:rPr>
            <w:color w:val="0000EE"/>
            <w:u w:val="single"/>
          </w:rPr>
          <w:t>https://ycharts.com/companies/TSM/revenues</w:t>
        </w:r>
      </w:hyperlink>
      <w:r>
        <w:t xml:space="preserve"> - Provides historical revenue data, showing TSMC's consistent growth and revenue trends over several years.</w:t>
      </w:r>
      <w:r/>
    </w:p>
    <w:p>
      <w:pPr>
        <w:pStyle w:val="ListNumber"/>
        <w:spacing w:line="240" w:lineRule="auto"/>
        <w:ind w:left="720"/>
      </w:pPr>
      <w:r/>
      <w:hyperlink r:id="rId14">
        <w:r>
          <w:rPr>
            <w:color w:val="0000EE"/>
            <w:u w:val="single"/>
          </w:rPr>
          <w:t>https://www.marketscreener.com/quote/stock/TSMC-TAIWAN-SEMICONDUCTOR-6492349/calendar/</w:t>
        </w:r>
      </w:hyperlink>
      <w:r>
        <w:t xml:space="preserve"> - Offers forecasted and actual financial data for TSMC, including net sales, EBITDA, and net income, supporting the company's financial performance and growth projections.</w:t>
      </w:r>
      <w:r/>
    </w:p>
    <w:p>
      <w:pPr>
        <w:pStyle w:val="ListNumber"/>
        <w:spacing w:line="240" w:lineRule="auto"/>
        <w:ind w:left="720"/>
      </w:pPr>
      <w:r/>
      <w:hyperlink r:id="rId11">
        <w:r>
          <w:rPr>
            <w:color w:val="0000EE"/>
            <w:u w:val="single"/>
          </w:rPr>
          <w:t>https://www.cnbc.com/2024/07/18/tsmc-q2-2024-earnings.html</w:t>
        </w:r>
      </w:hyperlink>
      <w:r>
        <w:t xml:space="preserve"> - Highlights analyst expectations and ratings, such as Needham's 'buy' rating and the raised price target for TSMC's U.S.-listed shares.</w:t>
      </w:r>
      <w:r/>
    </w:p>
    <w:p>
      <w:pPr>
        <w:pStyle w:val="ListNumber"/>
        <w:spacing w:line="240" w:lineRule="auto"/>
        <w:ind w:left="720"/>
      </w:pPr>
      <w:r/>
      <w:hyperlink r:id="rId15">
        <w:r>
          <w:rPr>
            <w:color w:val="0000EE"/>
            <w:u w:val="single"/>
          </w:rPr>
          <w:t>https://seekingalpha.com/article/4726038-taiwan-semiconductor-strong-growth-from-this-top-ai-beneficiary?source=feed_all_articles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opedia.com/tsmc-q2-earnings-revenue-beat-amid-ai-chip-boom-8679833" TargetMode="External"/><Relationship Id="rId11" Type="http://schemas.openxmlformats.org/officeDocument/2006/relationships/hyperlink" Target="https://www.cnbc.com/2024/07/18/tsmc-q2-2024-earnings.html" TargetMode="External"/><Relationship Id="rId12" Type="http://schemas.openxmlformats.org/officeDocument/2006/relationships/hyperlink" Target="https://investor.tsmc.com/english/quarterly-results/2024/q1" TargetMode="External"/><Relationship Id="rId13" Type="http://schemas.openxmlformats.org/officeDocument/2006/relationships/hyperlink" Target="https://ycharts.com/companies/TSM/revenues" TargetMode="External"/><Relationship Id="rId14" Type="http://schemas.openxmlformats.org/officeDocument/2006/relationships/hyperlink" Target="https://www.marketscreener.com/quote/stock/TSMC-TAIWAN-SEMICONDUCTOR-6492349/calendar/" TargetMode="External"/><Relationship Id="rId15" Type="http://schemas.openxmlformats.org/officeDocument/2006/relationships/hyperlink" Target="https://seekingalpha.com/article/4726038-taiwan-semiconductor-strong-growth-from-this-top-ai-beneficiary?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