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the AI Creator Economy in cryptocurrency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cryptocurrency and blockchain technology, a new wave of innovation is taking shape with the emergence of the AI Creator Economy. This development is poised to transform how users interact with blockchain ecosystems, shifting the power dynamics traditionally held by large corporations to individual users.</w:t>
      </w:r>
      <w:r/>
    </w:p>
    <w:p>
      <w:r/>
      <w:r>
        <w:t>Central to this new paradigm are AI agents, advanced tools capable of executing a variety of tasks within cryptocurrency environments. These tasks range from automated trading and portfolio management to creating and deploying smart contracts. Historically, these capabilities have been confined to large technology companies and financial institutions. However, the integration of blockchain technology now offers the potential to decentralise AI development, granting broader access and control to crypto enthusiasts and individual developers.</w:t>
      </w:r>
      <w:r/>
    </w:p>
    <w:p>
      <w:r/>
      <w:r>
        <w:t>The concept of the AI Creator Economy is fundamentally about democratizing access to AI tools. The aim is to allow anyone, irrespective of technical expertise, to create, train, and deploy AI agents. These agents, backed by open-source AI frameworks, can handle complex operations within the crypto space on behalf of their creators, not just corporate interests. The security and transparency provided by blockchain technology further ensure trust and accountability in these AI-driven processes.</w:t>
      </w:r>
      <w:r/>
    </w:p>
    <w:p>
      <w:r/>
      <w:r>
        <w:t>Moreover, the rise of user-created AI agents introduces a novel economic model within the crypto landscape. It allows for the creation and trading of tokens that represent AI agents or their services, establishing a new type of value exchange. As these AI agents become more prevalent, they enable even novice users to bring their ideas to life with minimal technical barriers. By simply describing a desired function in natural language, users can have AI agents execute tasks, thereby lowering the entry threshold into blockchain development.</w:t>
      </w:r>
      <w:r/>
    </w:p>
    <w:p>
      <w:r/>
      <w:r>
        <w:t>The potential market impact of this development is significant. According to industry forecasts, the global AI market is expected to reach a staggering size of $1,811.8 billion by 2030, growing at a compound annual growth rate (CAGR) of 37.3% from 2023 onwards. The fusion of AI with blockchain is likely to capture a substantial share of this growth, fundamentally altering both fields.</w:t>
      </w:r>
      <w:r/>
    </w:p>
    <w:p>
      <w:r/>
      <w:r>
        <w:t>Looking ahead, the AI Creator Economy could lead to a more diverse marketplace of AI tools tailored for specific applications within the Web3 ecosystem. Users will be able not only to utilize pre-existing AI agents for popular applications but also to innovate by creating and monetizing their own bespoke agents. This could herald a new era of decentralised finance (DeFi) protocols, more nuanced smart contracts, and entirely new digital interactions.</w:t>
      </w:r>
      <w:r/>
    </w:p>
    <w:p>
      <w:r/>
      <w:r>
        <w:t>Companies at the forefront of this technological shift are developing platforms that empower users to build and deploy AI agents for a variety of blockchain-related functions. These platforms, like the one developed by the company Spectral, harness natural language processing to convert user commands into executable code, simplifying the blockchain development process. Spectral's platform, Syntax, epitomizes this trend by translating natural language into Solidity, a programming language used for writing smart contracts on the Ethereum blockchain.</w:t>
      </w:r>
      <w:r/>
    </w:p>
    <w:p>
      <w:r/>
      <w:r>
        <w:t>As these AI-driven capabilities evolve, there is the potential for the rise of autonomous organizations governed entirely by AI. Decentralized autonomous organizations (DAOs), using AI, could oversee decision-making, resource allocation, and even creative tasks, providing a glimpse into a future where AI and blockchain technologies facilitate entirely new forms of organizational structures and interactions.</w:t>
      </w:r>
      <w:r/>
    </w:p>
    <w:p>
      <w:r/>
      <w:r>
        <w:t>In summary, the AI Creator Economy represents a significant leap towards a more equitable distribution of digital capability and value. By merging AI with the decentralised nature of blockchain, it opens new possibilities and heralds a transformative era in the cryptocurrency domain. Whether this technological shift will fulfil its potential to reshape the crypto landscape remains a topic of great anticipation and interest within the tech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https://www.createprotocol.org/blog/creator-economy-web3-game-changing-potential/</w:t>
        </w:r>
      </w:hyperlink>
      <w:r>
        <w:t xml:space="preserve"> - This article explains how Web 3.0 and blockchain technology are empowering creators to break free from platform monopolies and regain control over their digital destinies, which aligns with the concept of decentralizing power dynamics in the AI Creator Economy.</w:t>
      </w:r>
      <w:r/>
    </w:p>
    <w:p>
      <w:pPr>
        <w:pStyle w:val="ListNumber"/>
        <w:spacing w:line="240" w:lineRule="auto"/>
        <w:ind w:left="720"/>
      </w:pPr>
      <w:r/>
      <w:hyperlink r:id="rId11">
        <w:r>
          <w:rPr>
            <w:color w:val="0000EE"/>
            <w:u w:val="single"/>
          </w:rPr>
          <w:t>https://amplify.nabshow.com/articles/ic-creator-economy-ai-peter-bittner/</w:t>
        </w:r>
      </w:hyperlink>
      <w:r>
        <w:t xml:space="preserve"> - This article discusses the integration of generative AI and user-generated content in the creator economy, highlighting the shift towards more personalized and AI-driven content creation, which is relevant to the democratization of AI tools.</w:t>
      </w:r>
      <w:r/>
    </w:p>
    <w:p>
      <w:pPr>
        <w:pStyle w:val="ListNumber"/>
        <w:spacing w:line="240" w:lineRule="auto"/>
        <w:ind w:left="720"/>
      </w:pPr>
      <w:r/>
      <w:hyperlink r:id="rId12">
        <w:r>
          <w:rPr>
            <w:color w:val="0000EE"/>
            <w:u w:val="single"/>
          </w:rPr>
          <w:t>https://www.whelmness.com/creator-economy</w:t>
        </w:r>
      </w:hyperlink>
      <w:r>
        <w:t xml:space="preserve"> - This article details how blockchain, tokenization, and AI are transforming the creator economy by providing transparency, security, and decentralization, enabling creators to maintain ownership and control over their data and intellectual property.</w:t>
      </w:r>
      <w:r/>
    </w:p>
    <w:p>
      <w:pPr>
        <w:pStyle w:val="ListNumber"/>
        <w:spacing w:line="240" w:lineRule="auto"/>
        <w:ind w:left="720"/>
      </w:pPr>
      <w:r/>
      <w:hyperlink r:id="rId13">
        <w:r>
          <w:rPr>
            <w:color w:val="0000EE"/>
            <w:u w:val="single"/>
          </w:rPr>
          <w:t>https://www.midiaresearch.com/blog/ais-creator-economy-revolution-will-accelerate-if-it-can-join-the-dots</w:t>
        </w:r>
      </w:hyperlink>
      <w:r>
        <w:t xml:space="preserve"> - This article discusses how AI is streamlining content creation processes and the need for consolidating AI tools to make them more accessible and convenient for creators, which supports the idea of democratizing access to AI tools.</w:t>
      </w:r>
      <w:r/>
    </w:p>
    <w:p>
      <w:pPr>
        <w:pStyle w:val="ListNumber"/>
        <w:spacing w:line="240" w:lineRule="auto"/>
        <w:ind w:left="720"/>
      </w:pPr>
      <w:r/>
      <w:hyperlink r:id="rId10">
        <w:r>
          <w:rPr>
            <w:color w:val="0000EE"/>
            <w:u w:val="single"/>
          </w:rPr>
          <w:t>https://www.createprotocol.org/blog/creator-economy-web3-game-changing-potential/</w:t>
        </w:r>
      </w:hyperlink>
      <w:r>
        <w:t xml:space="preserve"> - The article mentions the CREATE Protocol, which simplifies IP management and monetization for creators, illustrating how platforms are being developed to empower users in the Web3 ecosystem.</w:t>
      </w:r>
      <w:r/>
    </w:p>
    <w:p>
      <w:pPr>
        <w:pStyle w:val="ListNumber"/>
        <w:spacing w:line="240" w:lineRule="auto"/>
        <w:ind w:left="720"/>
      </w:pPr>
      <w:r/>
      <w:hyperlink r:id="rId11">
        <w:r>
          <w:rPr>
            <w:color w:val="0000EE"/>
            <w:u w:val="single"/>
          </w:rPr>
          <w:t>https://amplify.nabshow.com/articles/ic-creator-economy-ai-peter-bittner/</w:t>
        </w:r>
      </w:hyperlink>
      <w:r>
        <w:t xml:space="preserve"> - This article touches on the issue of content credentialing and ownership in the context of AI-generated content, which is crucial for ensuring trust and accountability in AI-driven processes within the blockchain environment.</w:t>
      </w:r>
      <w:r/>
    </w:p>
    <w:p>
      <w:pPr>
        <w:pStyle w:val="ListNumber"/>
        <w:spacing w:line="240" w:lineRule="auto"/>
        <w:ind w:left="720"/>
      </w:pPr>
      <w:r/>
      <w:hyperlink r:id="rId12">
        <w:r>
          <w:rPr>
            <w:color w:val="0000EE"/>
            <w:u w:val="single"/>
          </w:rPr>
          <w:t>https://www.whelmness.com/creator-economy</w:t>
        </w:r>
      </w:hyperlink>
      <w:r>
        <w:t xml:space="preserve"> - The article explains how tokenization and blockchain enable the creation and trading of digital assets, representing a new economic model within the crypto landscape, similar to the concept of trading tokens that represent AI agents or their services.</w:t>
      </w:r>
      <w:r/>
    </w:p>
    <w:p>
      <w:pPr>
        <w:pStyle w:val="ListNumber"/>
        <w:spacing w:line="240" w:lineRule="auto"/>
        <w:ind w:left="720"/>
      </w:pPr>
      <w:r/>
      <w:hyperlink r:id="rId13">
        <w:r>
          <w:rPr>
            <w:color w:val="0000EE"/>
            <w:u w:val="single"/>
          </w:rPr>
          <w:t>https://www.midiaresearch.com/blog/ais-creator-economy-revolution-will-accelerate-if-it-can-join-the-dots</w:t>
        </w:r>
      </w:hyperlink>
      <w:r>
        <w:t xml:space="preserve"> - This article forecasts the significant market impact of AI integration, including the potential for the global AI market to grow substantially, which aligns with the projected growth and market impact mentioned in the AI Creator Economy context.</w:t>
      </w:r>
      <w:r/>
    </w:p>
    <w:p>
      <w:pPr>
        <w:pStyle w:val="ListNumber"/>
        <w:spacing w:line="240" w:lineRule="auto"/>
        <w:ind w:left="720"/>
      </w:pPr>
      <w:r/>
      <w:hyperlink r:id="rId10">
        <w:r>
          <w:rPr>
            <w:color w:val="0000EE"/>
            <w:u w:val="single"/>
          </w:rPr>
          <w:t>https://www.createprotocol.org/blog/creator-economy-web3-game-changing-potential/</w:t>
        </w:r>
      </w:hyperlink>
      <w:r>
        <w:t xml:space="preserve"> - The article discusses the potential for a more diverse marketplace of AI tools tailored for specific applications within the Web3 ecosystem, similar to the idea of users creating and monetizing their own bespoke AI agents.</w:t>
      </w:r>
      <w:r/>
    </w:p>
    <w:p>
      <w:pPr>
        <w:pStyle w:val="ListNumber"/>
        <w:spacing w:line="240" w:lineRule="auto"/>
        <w:ind w:left="720"/>
      </w:pPr>
      <w:r/>
      <w:hyperlink r:id="rId12">
        <w:r>
          <w:rPr>
            <w:color w:val="0000EE"/>
            <w:u w:val="single"/>
          </w:rPr>
          <w:t>https://www.whelmness.com/creator-economy</w:t>
        </w:r>
      </w:hyperlink>
      <w:r>
        <w:t xml:space="preserve"> - This article highlights the role of smart contracts in automating royalty distribution and ensuring fair compensation, which is relevant to the concept of AI agents executing tasks and ensuring transparency and accountability in blockchain environments.</w:t>
      </w:r>
      <w:r/>
    </w:p>
    <w:p>
      <w:pPr>
        <w:pStyle w:val="ListNumber"/>
        <w:spacing w:line="240" w:lineRule="auto"/>
        <w:ind w:left="720"/>
      </w:pPr>
      <w:r/>
      <w:hyperlink r:id="rId11">
        <w:r>
          <w:rPr>
            <w:color w:val="0000EE"/>
            <w:u w:val="single"/>
          </w:rPr>
          <w:t>https://amplify.nabshow.com/articles/ic-creator-economy-ai-peter-bittner/</w:t>
        </w:r>
      </w:hyperlink>
      <w:r>
        <w:t xml:space="preserve"> - The article mentions the potential for new marketplaces and technologies to protect and monetize content, which aligns with the idea of autonomous organizations and new forms of organizational structures facilitated by AI and blockchain technologies.</w:t>
      </w:r>
      <w:r/>
    </w:p>
    <w:p>
      <w:pPr>
        <w:pStyle w:val="ListNumber"/>
        <w:spacing w:line="240" w:lineRule="auto"/>
        <w:ind w:left="720"/>
      </w:pPr>
      <w:r/>
      <w:hyperlink r:id="rId14">
        <w:r>
          <w:rPr>
            <w:color w:val="0000EE"/>
            <w:u w:val="single"/>
          </w:rPr>
          <w:t>https://www.bitcoininsider.org/article/260875/ai-creator-economy-crypto-empowering-masses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eateprotocol.org/blog/creator-economy-web3-game-changing-potential/" TargetMode="External"/><Relationship Id="rId11" Type="http://schemas.openxmlformats.org/officeDocument/2006/relationships/hyperlink" Target="https://amplify.nabshow.com/articles/ic-creator-economy-ai-peter-bittner/" TargetMode="External"/><Relationship Id="rId12" Type="http://schemas.openxmlformats.org/officeDocument/2006/relationships/hyperlink" Target="https://www.whelmness.com/creator-economy" TargetMode="External"/><Relationship Id="rId13" Type="http://schemas.openxmlformats.org/officeDocument/2006/relationships/hyperlink" Target="https://www.midiaresearch.com/blog/ais-creator-economy-revolution-will-accelerate-if-it-can-join-the-dots" TargetMode="External"/><Relationship Id="rId14" Type="http://schemas.openxmlformats.org/officeDocument/2006/relationships/hyperlink" Target="https://www.bitcoininsider.org/article/260875/ai-creator-economy-crypto-empowering-ma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