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transformative role of artificial intelligence in healthcare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The integration of Artificial Intelligence (AI) into the healthcare sector is poised to bring transformative changes across various facets of the industry. AI’s capabilities in data analysis, predictive analytics, and process automation promise to enhance diagnostics, treatment, and overall patient care while addressing longstanding challenges faced by healthcare providers. </w:t>
      </w:r>
      <w:r/>
    </w:p>
    <w:p>
      <w:r/>
      <w:r>
        <w:t>One of the key areas where AI is making significant strides is in diagnostics and predictive analytics. AI-powered tools are increasingly being used to assess medical images, genetic data, and electronic health records (EHRs) with high accuracy. Machine learning algorithms can identify early signs of diseases such as cancer and heart disease, facilitating timely intervention and personalized treatment plans.</w:t>
      </w:r>
      <w:r/>
    </w:p>
    <w:p>
      <w:r/>
      <w:r>
        <w:t>The COVID-19 pandemic has accelerated the adoption of telemedicine, with AI playing a pivotal role in enhancing these services. AI-driven patient engagement tools, such as chatbots and virtual assistants, are being deployed to address patient queries and manage symptom triage. Moreover, AI supports remote patient monitoring by tracking vital signs and sending alerts to healthcare providers about potential health concerns before they escalate.</w:t>
      </w:r>
      <w:r/>
    </w:p>
    <w:p>
      <w:r/>
      <w:r>
        <w:t>In drug discovery, AI is expanding horizons by expediting the identification of new drug candidates and predicting their performance in clinical trials. Pharmaceutical companies are investing heavily in AI-based tools to model complex biological processes, thereby slashing the timeline and costs associated with bringing new medications to market.</w:t>
      </w:r>
      <w:r/>
    </w:p>
    <w:p>
      <w:r/>
      <w:r>
        <w:t>AI also enhances administrative efficiency within healthcare organizations by automating routine tasks such as billing, appointment scheduling, and EHR management. This not only reduces the operational burden on healthcare staff but also lowers costs and improves efficiency, allowing a greater focus on patient care.</w:t>
      </w:r>
      <w:r/>
    </w:p>
    <w:p>
      <w:r/>
      <w:r>
        <w:t>Further applications of AI in mental health are being explored, with sentiment analysis tools being developed to evaluate patients' mental states through text or speech, identifying conditions like depression and anxiety for early intervention.</w:t>
      </w:r>
      <w:r/>
    </w:p>
    <w:p>
      <w:r/>
      <w:r>
        <w:t>However, the rapid deployment of AI in healthcare does not come without challenges. It is essential to consider the legal and regulatory implications, particularly concerning data privacy and security. AI systems often depend on large datasets sourced from patient records, necessitating strict compliance with privacy regulations, such as the Health Insurance Portability and Accountability Act (HIPAA).</w:t>
      </w:r>
      <w:r/>
    </w:p>
    <w:p>
      <w:r/>
      <w:r>
        <w:t>The question of liability is another complex issue. As AI systems take on more autonomous roles in clinical decision-making, the delineation of responsibility between the physician, AI developers, and healthcare institutions becomes blurred, demanding the evolution of traditional liability notions and potentially new legal frameworks.</w:t>
      </w:r>
      <w:r/>
    </w:p>
    <w:p>
      <w:r/>
      <w:r>
        <w:t>There are also implications for insurance companies and payors, who may leverage AI systems to manage care in line with their cost-efficiency models. This could influence clinical autonomy, compelling physicians to align care more closely with insurer guidelines, potentially at the expense of individualized patient care.</w:t>
      </w:r>
      <w:r/>
    </w:p>
    <w:p>
      <w:r/>
      <w:r>
        <w:t>In New York, for instance, the Office of Professional Medical Conduct (OPMC) oversees medical licensure and may scrutinize physicians who become overly reliant on AI, especially if it leads to patient harm or compromises clinical judgment.</w:t>
      </w:r>
      <w:r/>
    </w:p>
    <w:p>
      <w:r/>
      <w:r>
        <w:t>Despite these challenges, the potential benefits of AI in healthcare are immense. AI's integration promises to improve patient outcomes, enhance operational efficiency, reduce costs, and drive innovation. As technology advances, the healthcare industry is tasked with responsibly navigating the legal, ethical, and regulatory landscapes to fully harness AI's potential. The future of AI in healthcare is promising, with continued advancements and adaptations expected to further refine and expand its applications.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https://www.pwc.com/gx/en/industries/healthcare/publications/ai-robotics-new-health/transforming-healthcare.html</w:t>
        </w:r>
      </w:hyperlink>
      <w:r>
        <w:t xml:space="preserve"> - Corroborates AI's role in diagnostics, predictive analytics, and process automation, including the use of AI in detecting diseases like cancer and heart disease.</w:t>
      </w:r>
      <w:r/>
    </w:p>
    <w:p>
      <w:pPr>
        <w:pStyle w:val="ListNumber"/>
        <w:spacing w:line="240" w:lineRule="auto"/>
        <w:ind w:left="720"/>
      </w:pPr>
      <w:r/>
      <w:hyperlink r:id="rId11">
        <w:r>
          <w:rPr>
            <w:color w:val="0000EE"/>
            <w:u w:val="single"/>
          </w:rPr>
          <w:t>https://www.weforum.org/agenda/2024/01/how-ai-can-transform-patient-care-and-treatment/</w:t>
        </w:r>
      </w:hyperlink>
      <w:r>
        <w:t xml:space="preserve"> - Supports the integration of AI in diagnostic services, streamlining workflows, and improving patient outcomes, as well as addressing staffing needs and early disease detection.</w:t>
      </w:r>
      <w:r/>
    </w:p>
    <w:p>
      <w:pPr>
        <w:pStyle w:val="ListNumber"/>
        <w:spacing w:line="240" w:lineRule="auto"/>
        <w:ind w:left="720"/>
      </w:pPr>
      <w:r/>
      <w:hyperlink r:id="rId12">
        <w:r>
          <w:rPr>
            <w:color w:val="0000EE"/>
            <w:u w:val="single"/>
          </w:rPr>
          <w:t>https://www.ncbi.nlm.nih.gov/pmc/articles/PMC8285156/</w:t>
        </w:r>
      </w:hyperlink>
      <w:r>
        <w:t xml:space="preserve"> - Outlines recent breakthroughs in AI applications in healthcare, including precision diagnostics, drug discovery, and the future direction of AI-augmented healthcare systems.</w:t>
      </w:r>
      <w:r/>
    </w:p>
    <w:p>
      <w:pPr>
        <w:pStyle w:val="ListNumber"/>
        <w:spacing w:line="240" w:lineRule="auto"/>
        <w:ind w:left="720"/>
      </w:pPr>
      <w:r/>
      <w:hyperlink r:id="rId13">
        <w:r>
          <w:rPr>
            <w:color w:val="0000EE"/>
            <w:u w:val="single"/>
          </w:rPr>
          <w:t>https://www.intelligentcio.com/north-america/2024/09/23/the-future-of-ai-in-healthcare-how-patient-care-will-change/</w:t>
        </w:r>
      </w:hyperlink>
      <w:r>
        <w:t xml:space="preserve"> - Discusses AI's role in diagnostics, personalized medicine, and operational efficiency, including the use of AI-powered wearables and GenAI models in medical imaging.</w:t>
      </w:r>
      <w:r/>
    </w:p>
    <w:p>
      <w:pPr>
        <w:pStyle w:val="ListNumber"/>
        <w:spacing w:line="240" w:lineRule="auto"/>
        <w:ind w:left="720"/>
      </w:pPr>
      <w:r/>
      <w:hyperlink r:id="rId11">
        <w:r>
          <w:rPr>
            <w:color w:val="0000EE"/>
            <w:u w:val="single"/>
          </w:rPr>
          <w:t>https://www.weforum.org/agenda/2024/01/how-ai-can-transform-patient-care-and-treatment/</w:t>
        </w:r>
      </w:hyperlink>
      <w:r>
        <w:t xml:space="preserve"> - Details how AI is enhancing telemedicine and remote patient monitoring, and its impact on drug discovery and administrative efficiency.</w:t>
      </w:r>
      <w:r/>
    </w:p>
    <w:p>
      <w:pPr>
        <w:pStyle w:val="ListNumber"/>
        <w:spacing w:line="240" w:lineRule="auto"/>
        <w:ind w:left="720"/>
      </w:pPr>
      <w:r/>
      <w:hyperlink r:id="rId10">
        <w:r>
          <w:rPr>
            <w:color w:val="0000EE"/>
            <w:u w:val="single"/>
          </w:rPr>
          <w:t>https://www.pwc.com/gx/en/industries/healthcare/publications/ai-robotics-new-health/transforming-healthcare.html</w:t>
        </w:r>
      </w:hyperlink>
      <w:r>
        <w:t xml:space="preserve"> - Explains the use of AI in mental health, including sentiment analysis tools to evaluate patients' mental states.</w:t>
      </w:r>
      <w:r/>
    </w:p>
    <w:p>
      <w:pPr>
        <w:pStyle w:val="ListNumber"/>
        <w:spacing w:line="240" w:lineRule="auto"/>
        <w:ind w:left="720"/>
      </w:pPr>
      <w:r/>
      <w:hyperlink r:id="rId12">
        <w:r>
          <w:rPr>
            <w:color w:val="0000EE"/>
            <w:u w:val="single"/>
          </w:rPr>
          <w:t>https://www.ncbi.nlm.nih.gov/pmc/articles/PMC8285156/</w:t>
        </w:r>
      </w:hyperlink>
      <w:r>
        <w:t xml:space="preserve"> - Addresses the legal and regulatory implications of AI in healthcare, including data privacy and security concerns.</w:t>
      </w:r>
      <w:r/>
    </w:p>
    <w:p>
      <w:pPr>
        <w:pStyle w:val="ListNumber"/>
        <w:spacing w:line="240" w:lineRule="auto"/>
        <w:ind w:left="720"/>
      </w:pPr>
      <w:r/>
      <w:hyperlink r:id="rId11">
        <w:r>
          <w:rPr>
            <w:color w:val="0000EE"/>
            <w:u w:val="single"/>
          </w:rPr>
          <w:t>https://www.weforum.org/agenda/2024/01/how-ai-can-transform-patient-care-and-treatment/</w:t>
        </w:r>
      </w:hyperlink>
      <w:r>
        <w:t xml:space="preserve"> - Discusses the challenges of liability and the impact on clinical autonomy and insurance companies.</w:t>
      </w:r>
      <w:r/>
    </w:p>
    <w:p>
      <w:pPr>
        <w:pStyle w:val="ListNumber"/>
        <w:spacing w:line="240" w:lineRule="auto"/>
        <w:ind w:left="720"/>
      </w:pPr>
      <w:r/>
      <w:hyperlink r:id="rId14">
        <w:r>
          <w:rPr>
            <w:color w:val="0000EE"/>
            <w:u w:val="single"/>
          </w:rPr>
          <w:t>https://www.aapa.org/news-central/2024/05/revolutionizing-healthcare-the-transformative-power-of-ai/</w:t>
        </w:r>
      </w:hyperlink>
      <w:r>
        <w:t xml:space="preserve"> - Highlights the transformative power of AI in healthcare, including its potential to improve patient outcomes, enhance operational efficiency, and reduce costs.</w:t>
      </w:r>
      <w:r/>
    </w:p>
    <w:p>
      <w:pPr>
        <w:pStyle w:val="ListNumber"/>
        <w:spacing w:line="240" w:lineRule="auto"/>
        <w:ind w:left="720"/>
      </w:pPr>
      <w:r/>
      <w:hyperlink r:id="rId13">
        <w:r>
          <w:rPr>
            <w:color w:val="0000EE"/>
            <w:u w:val="single"/>
          </w:rPr>
          <w:t>https://www.intelligentcio.com/north-america/2024/09/23/the-future-of-ai-in-healthcare-how-patient-care-will-change/</w:t>
        </w:r>
      </w:hyperlink>
      <w:r>
        <w:t xml:space="preserve"> - Emphasizes the importance of interoperability, data security, and continuous education to stay ahead in the AI revolution in healthcare.</w:t>
      </w:r>
      <w:r/>
    </w:p>
    <w:p>
      <w:pPr>
        <w:pStyle w:val="ListNumber"/>
        <w:spacing w:line="240" w:lineRule="auto"/>
        <w:ind w:left="720"/>
      </w:pPr>
      <w:r/>
      <w:hyperlink r:id="rId10">
        <w:r>
          <w:rPr>
            <w:color w:val="0000EE"/>
            <w:u w:val="single"/>
          </w:rPr>
          <w:t>https://www.pwc.com/gx/en/industries/healthcare/publications/ai-robotics-new-health/transforming-healthcare.html</w:t>
        </w:r>
      </w:hyperlink>
      <w:r>
        <w:t xml:space="preserve"> - Describes the future of AI in healthcare, including advancements in robotic assistance, end-of-life care, and the integration of AI with the Internet of Medical Things (IoMT).</w:t>
      </w:r>
      <w:r/>
    </w:p>
    <w:p>
      <w:pPr>
        <w:pStyle w:val="ListNumber"/>
        <w:spacing w:line="240" w:lineRule="auto"/>
        <w:ind w:left="720"/>
      </w:pPr>
      <w:r/>
      <w:hyperlink r:id="rId15">
        <w:r>
          <w:rPr>
            <w:color w:val="0000EE"/>
            <w:u w:val="single"/>
          </w:rPr>
          <w:t>https://aijourn.com/how-ai-is-enhancing-the-realm-of-healthcare-app-development/</w:t>
        </w:r>
      </w:hyperlink>
      <w:r>
        <w:t xml:space="preserve"> - Please view link - unable to able to access data</w:t>
      </w:r>
      <w:r/>
    </w:p>
    <w:p>
      <w:pPr>
        <w:pStyle w:val="ListNumber"/>
        <w:spacing w:line="240" w:lineRule="auto"/>
        <w:ind w:left="720"/>
      </w:pPr>
      <w:r/>
      <w:hyperlink r:id="rId16">
        <w:r>
          <w:rPr>
            <w:color w:val="0000EE"/>
            <w:u w:val="single"/>
          </w:rPr>
          <w:t>https://natlawreview.com/article/evolution-ai-healthcare-current-trends-and-legal-considerations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wc.com/gx/en/industries/healthcare/publications/ai-robotics-new-health/transforming-healthcare.html" TargetMode="External"/><Relationship Id="rId11" Type="http://schemas.openxmlformats.org/officeDocument/2006/relationships/hyperlink" Target="https://www.weforum.org/agenda/2024/01/how-ai-can-transform-patient-care-and-treatment/" TargetMode="External"/><Relationship Id="rId12" Type="http://schemas.openxmlformats.org/officeDocument/2006/relationships/hyperlink" Target="https://www.ncbi.nlm.nih.gov/pmc/articles/PMC8285156/" TargetMode="External"/><Relationship Id="rId13" Type="http://schemas.openxmlformats.org/officeDocument/2006/relationships/hyperlink" Target="https://www.intelligentcio.com/north-america/2024/09/23/the-future-of-ai-in-healthcare-how-patient-care-will-change/" TargetMode="External"/><Relationship Id="rId14" Type="http://schemas.openxmlformats.org/officeDocument/2006/relationships/hyperlink" Target="https://www.aapa.org/news-central/2024/05/revolutionizing-healthcare-the-transformative-power-of-ai/" TargetMode="External"/><Relationship Id="rId15" Type="http://schemas.openxmlformats.org/officeDocument/2006/relationships/hyperlink" Target="https://aijourn.com/how-ai-is-enhancing-the-realm-of-healthcare-app-development/" TargetMode="External"/><Relationship Id="rId16" Type="http://schemas.openxmlformats.org/officeDocument/2006/relationships/hyperlink" Target="https://natlawreview.com/article/evolution-ai-healthcare-current-trends-and-legal-considera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