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UK's educational policies lag as AI investment surges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global job market evolves with rapid technological advancements, the role of artificial intelligence (AI) in education is increasingly highlighted as a crucial component for future-ready workforces. A significant development in this trajectory was marked by Keir Starmer's announcement in New York this week, revealing Blackstone’s £10 billion investment to establish one of Europe’s largest AI data centres in North East England. This substantial venture is expected to generate approximately 4,000 jobs, reinforcing the UK’s potential as a leader in AI and emerging technological sectors.</w:t>
      </w:r>
      <w:r/>
    </w:p>
    <w:p>
      <w:r/>
      <w:r>
        <w:t>Despite the booming demand for professionals adept in technology, there are growing concerns that current educational policies in the UK are limiting students’ access to fundamental AI tools, thus widening the skills gap in the tech industry. Effective engagement with AI is deemed essential for developing a workforce capable of driving the UK’s technology forward. However, issues such as potential misuse and data privacy remain obstacles. Shifting attitudes towards AI education, with a focus on secure AI solutions, could address these challenges and improve educational outcomes.</w:t>
      </w:r>
      <w:r/>
    </w:p>
    <w:p>
      <w:r/>
      <w:r>
        <w:t>The technology sector in the UK is expanding at a rate 2.5 times greater than the overall economy. In 2022, TechNation reported an extraordinary 2 million advertised tech positions. Yet, previous statistics from the Edge Foundation in 2018 indicate a shortfall with 600,000 unfilled tech vacancies, which contributed to an estimated £63 billion loss in GDP. By 2030, it is anticipated that 85% of jobs will be newly created, many heavily reliant on AI and machine learning. Without adequately trained professionals, the UK risks losing ground to countries like China and the United States, which are heavily investing in AI education.</w:t>
      </w:r>
      <w:r/>
    </w:p>
    <w:p>
      <w:r/>
      <w:r>
        <w:t>Concerns have been raised about the integration of AI in educational settings, with major apprehensions surrounding academic integrity and data privacy. Strict regulations in many educational institutes have limited AI access, consequently hindering students’ development of real-world skills essential for future job markets.</w:t>
      </w:r>
      <w:r/>
    </w:p>
    <w:p>
      <w:r/>
      <w:r>
        <w:t>Suggestions for overcoming these barriers include policy reforms and local authorities granting controlled AI usage in educational institutions. Encouraging cooperation between educators and tech providers, along with investing in teacher training, could facilitate a seamless integration of AI into the curriculum. Indications from Gov.uk suggest a growing acceptance of AI in education among parents and students, suggesting that a recalibration of policies in line with the UK’s technological ambitions is on the horizon.</w:t>
      </w:r>
      <w:r/>
    </w:p>
    <w:p>
      <w:r/>
      <w:r>
        <w:t>By addressing these educational policy challenges and empowering students to interact effectively with AI, the UK can position itself to adapt to the increasingly AI-driven global landscape, ensuring it remains competitive in the tech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https://www.kisacoresearch.com/blog/blackstone-invests-ps10b-build-europes-biggest-ai-datacenter-uk</w:t>
        </w:r>
      </w:hyperlink>
      <w:r>
        <w:t xml:space="preserve"> - Corroborates Blackstone’s £10 billion investment to establish one of Europe’s largest AI data centres in North East England and the expected creation of 4,000 jobs.</w:t>
      </w:r>
      <w:r/>
    </w:p>
    <w:p>
      <w:pPr>
        <w:pStyle w:val="ListNumber"/>
        <w:spacing w:line="240" w:lineRule="auto"/>
        <w:ind w:left="720"/>
      </w:pPr>
      <w:r/>
      <w:hyperlink r:id="rId11">
        <w:r>
          <w:rPr>
            <w:color w:val="0000EE"/>
            <w:u w:val="single"/>
          </w:rPr>
          <w:t>https://www.gov.uk/government/news/pm-tells-us-investors-britain-is-open-for-business-as-he-secured-major-10-billion-deal-to-drive-growth-and-create-jobs</w:t>
        </w:r>
      </w:hyperlink>
      <w:r>
        <w:t xml:space="preserve"> - Supports the announcement by Keir Starmer in New York about Blackstone’s £10 billion investment and the job creation in the North East of England.</w:t>
      </w:r>
      <w:r/>
    </w:p>
    <w:p>
      <w:pPr>
        <w:pStyle w:val="ListNumber"/>
        <w:spacing w:line="240" w:lineRule="auto"/>
        <w:ind w:left="720"/>
      </w:pPr>
      <w:r/>
      <w:hyperlink r:id="rId12">
        <w:r>
          <w:rPr>
            <w:color w:val="0000EE"/>
            <w:u w:val="single"/>
          </w:rPr>
          <w:t>https://www.sparksunderland.com/2024/10/04/10bn-ai-data-centre-set-to-create-4000-ne-jobs/</w:t>
        </w:r>
      </w:hyperlink>
      <w:r>
        <w:t xml:space="preserve"> - Confirms the £10 billion AI data centre project by Blackstone, the job creation, and the location in Blyth, Northumberland.</w:t>
      </w:r>
      <w:r/>
    </w:p>
    <w:p>
      <w:pPr>
        <w:pStyle w:val="ListNumber"/>
        <w:spacing w:line="240" w:lineRule="auto"/>
        <w:ind w:left="720"/>
      </w:pPr>
      <w:r/>
      <w:hyperlink r:id="rId13">
        <w:r>
          <w:rPr>
            <w:color w:val="0000EE"/>
            <w:u w:val="single"/>
          </w:rPr>
          <w:t>https://www.bbc.com/news/articles/c3e957k9d1yo</w:t>
        </w:r>
      </w:hyperlink>
      <w:r>
        <w:t xml:space="preserve"> - Provides details on the £10 billion investment, job creation, and the significance of the AI data centre in Blyth, Northumberland.</w:t>
      </w:r>
      <w:r/>
    </w:p>
    <w:p>
      <w:pPr>
        <w:pStyle w:val="ListNumber"/>
        <w:spacing w:line="240" w:lineRule="auto"/>
        <w:ind w:left="720"/>
      </w:pPr>
      <w:r/>
      <w:hyperlink r:id="rId14">
        <w:r>
          <w:rPr>
            <w:color w:val="0000EE"/>
            <w:u w:val="single"/>
          </w:rPr>
          <w:t>https://finance.yahoo.com/news/uk-secures-10bn-investment-blackstone-141334404.html</w:t>
        </w:r>
      </w:hyperlink>
      <w:r>
        <w:t xml:space="preserve"> - Supports the £10 billion investment by Blackstone, the creation of 4,000 jobs, and the project's impact on the UK’s AI sector and economic growth.</w:t>
      </w:r>
      <w:r/>
    </w:p>
    <w:p>
      <w:pPr>
        <w:pStyle w:val="ListNumber"/>
        <w:spacing w:line="240" w:lineRule="auto"/>
        <w:ind w:left="720"/>
      </w:pPr>
      <w:r/>
      <w:hyperlink r:id="rId11">
        <w:r>
          <w:rPr>
            <w:color w:val="0000EE"/>
            <w:u w:val="single"/>
          </w:rPr>
          <w:t>https://www.gov.uk/government/news/pm-tells-us-investors-britain-is-open-for-business-as-he-secured-major-10-billion-deal-to-drive-growth-and-create-jobs</w:t>
        </w:r>
      </w:hyperlink>
      <w:r>
        <w:t xml:space="preserve"> - Highlights the UK’s designation of data centers as 'Critical National Infrastructure' and the government’s efforts to attract foreign investment.</w:t>
      </w:r>
      <w:r/>
    </w:p>
    <w:p>
      <w:pPr>
        <w:pStyle w:val="ListNumber"/>
        <w:spacing w:line="240" w:lineRule="auto"/>
        <w:ind w:left="720"/>
      </w:pPr>
      <w:r/>
      <w:hyperlink r:id="rId10">
        <w:r>
          <w:rPr>
            <w:color w:val="0000EE"/>
            <w:u w:val="single"/>
          </w:rPr>
          <w:t>https://www.kisacoresearch.com/blog/blackstone-invests-ps10b-build-europes-biggest-ai-datacenter-uk</w:t>
        </w:r>
      </w:hyperlink>
      <w:r>
        <w:t xml:space="preserve"> - Discusses the technological advancements and the role of AI in driving the UK’s technology sector forward.</w:t>
      </w:r>
      <w:r/>
    </w:p>
    <w:p>
      <w:pPr>
        <w:pStyle w:val="ListNumber"/>
        <w:spacing w:line="240" w:lineRule="auto"/>
        <w:ind w:left="720"/>
      </w:pPr>
      <w:r/>
      <w:hyperlink r:id="rId12">
        <w:r>
          <w:rPr>
            <w:color w:val="0000EE"/>
            <w:u w:val="single"/>
          </w:rPr>
          <w:t>https://www.sparksunderland.com/2024/10/04/10bn-ai-data-centre-set-to-create-4000-ne-jobs/</w:t>
        </w:r>
      </w:hyperlink>
      <w:r>
        <w:t xml:space="preserve"> - Mentions the previous failure of BritishVolt and the new investment’s impact on the local community in Blyth.</w:t>
      </w:r>
      <w:r/>
    </w:p>
    <w:p>
      <w:pPr>
        <w:pStyle w:val="ListNumber"/>
        <w:spacing w:line="240" w:lineRule="auto"/>
        <w:ind w:left="720"/>
      </w:pPr>
      <w:r/>
      <w:hyperlink r:id="rId14">
        <w:r>
          <w:rPr>
            <w:color w:val="0000EE"/>
            <w:u w:val="single"/>
          </w:rPr>
          <w:t>https://finance.yahoo.com/news/uk-secures-10bn-investment-blackstone-141334404.html</w:t>
        </w:r>
      </w:hyperlink>
      <w:r>
        <w:t xml:space="preserve"> - Emphasizes the UK-US trading relationship and the significance of foreign investment in the UK’s economic growth.</w:t>
      </w:r>
      <w:r/>
    </w:p>
    <w:p>
      <w:pPr>
        <w:pStyle w:val="ListNumber"/>
        <w:spacing w:line="240" w:lineRule="auto"/>
        <w:ind w:left="720"/>
      </w:pPr>
      <w:r/>
      <w:hyperlink r:id="rId13">
        <w:r>
          <w:rPr>
            <w:color w:val="0000EE"/>
            <w:u w:val="single"/>
          </w:rPr>
          <w:t>https://www.bbc.com/news/articles/c3e957k9d1yo</w:t>
        </w:r>
      </w:hyperlink>
      <w:r>
        <w:t xml:space="preserve"> - Details the local initiative focused on improving skills training and upgrading transportation infrastructure in Blyth.</w:t>
      </w:r>
      <w:r/>
    </w:p>
    <w:p>
      <w:pPr>
        <w:pStyle w:val="ListNumber"/>
        <w:spacing w:line="240" w:lineRule="auto"/>
        <w:ind w:left="720"/>
      </w:pPr>
      <w:r/>
      <w:hyperlink r:id="rId11">
        <w:r>
          <w:rPr>
            <w:color w:val="0000EE"/>
            <w:u w:val="single"/>
          </w:rPr>
          <w:t>https://www.gov.uk/government/news/pm-tells-us-investors-britain-is-open-for-business-as-he-secured-major-10-billion-deal-to-drive-growth-and-create-jobs</w:t>
        </w:r>
      </w:hyperlink>
      <w:r>
        <w:t xml:space="preserve"> - Supports the Prime Minister’s mission for economic growth and the importance of foreign investment in achieving this goal.</w:t>
      </w:r>
      <w:r/>
    </w:p>
    <w:p>
      <w:pPr>
        <w:pStyle w:val="ListNumber"/>
        <w:spacing w:line="240" w:lineRule="auto"/>
        <w:ind w:left="720"/>
      </w:pPr>
      <w:r/>
      <w:hyperlink r:id="rId15">
        <w:r>
          <w:rPr>
            <w:color w:val="0000EE"/>
            <w:u w:val="single"/>
          </w:rPr>
          <w:t>https://theknowledgereview.com/the-integration-of-ai-in-education-bridging-the-skills-gap-for-future-workers/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sacoresearch.com/blog/blackstone-invests-ps10b-build-europes-biggest-ai-datacenter-uk" TargetMode="External"/><Relationship Id="rId11" Type="http://schemas.openxmlformats.org/officeDocument/2006/relationships/hyperlink" Target="https://www.gov.uk/government/news/pm-tells-us-investors-britain-is-open-for-business-as-he-secured-major-10-billion-deal-to-drive-growth-and-create-jobs" TargetMode="External"/><Relationship Id="rId12" Type="http://schemas.openxmlformats.org/officeDocument/2006/relationships/hyperlink" Target="https://www.sparksunderland.com/2024/10/04/10bn-ai-data-centre-set-to-create-4000-ne-jobs/" TargetMode="External"/><Relationship Id="rId13" Type="http://schemas.openxmlformats.org/officeDocument/2006/relationships/hyperlink" Target="https://www.bbc.com/news/articles/c3e957k9d1yo" TargetMode="External"/><Relationship Id="rId14" Type="http://schemas.openxmlformats.org/officeDocument/2006/relationships/hyperlink" Target="https://finance.yahoo.com/news/uk-secures-10bn-investment-blackstone-141334404.html" TargetMode="External"/><Relationship Id="rId15" Type="http://schemas.openxmlformats.org/officeDocument/2006/relationships/hyperlink" Target="https://theknowledgereview.com/the-integration-of-ai-in-education-bridging-the-skills-gap-for-future-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