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South Carolina reveals insights from first AI Index survey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South Carolina College of Information and Communications (CIC) has unveiled findings from its inaugural AI Index survey, marking a significant stride in understanding the impact of artificial intelligence across various sectors in the United States. This pioneering effort by a U.S. university offers an in-depth analysis of AI's influence, with a focus on its role in journalism, the workforce, and electoral processes.</w:t>
      </w:r>
      <w:r/>
    </w:p>
    <w:p>
      <w:r/>
      <w:r>
        <w:t>The survey, which involved responses from 1,061 participants, sheds light on several crucial aspects of AI's integration into everyday life. Among its key findings, the AI Index highlights a generational divide in AI awareness, noting that while younger individuals aged 18-24 are more conversant with AI technologies, a considerable 31 percent of the general populace remains largely unaware of AI.</w:t>
      </w:r>
      <w:r/>
    </w:p>
    <w:p>
      <w:r/>
      <w:r>
        <w:t>In terms of integration within academic and professional environments, 38 percent of respondents acknowledged using AI in their work or studies. This usage is predominantly noted among younger demographics, individuals residing in the Western U.S., and those from higher-income brackets. Despite this, trust issues and a lack of necessary skills pose significant challenges to wider adoption, particularly among older age groups.</w:t>
      </w:r>
      <w:r/>
    </w:p>
    <w:p>
      <w:r/>
      <w:r>
        <w:t>The survey also touches on ethical and privacy concerns, emphasizing that a mere 27 percent of those surveyed are familiar with ethical guidelines regarding AI, while 12 percent have expressed privacy concerns. These issues are more pronounced among women and individuals with higher education levels.</w:t>
      </w:r>
      <w:r/>
    </w:p>
    <w:p>
      <w:r/>
      <w:r>
        <w:t>The impact of AI on journalism is another critical area explored in the AI Index. It reveals that 46 percent of Americans view AI's influence on journalism positively, although there remains apprehension about the potential for misinformation. Trust in both the press and educational institutions appears to be a factor correlating with favourable perceptions of AI in journalism.</w:t>
      </w:r>
      <w:r/>
    </w:p>
    <w:p>
      <w:r/>
      <w:r>
        <w:t>Regarding the workforce, more than half of the respondents (52 percent) voiced concerns about AI-induced job losses, while 29 percent foresee a transformation of roles that will necessitate new skill sets. The findings indicate a trend of optimism among younger generations about AI's capacity to reshape the job market.</w:t>
      </w:r>
      <w:r/>
    </w:p>
    <w:p>
      <w:r/>
      <w:r>
        <w:t>The research team, led by experts such as Dr. Dan Sultanescu and Dr. Linwan Wu, underscores the significance of this study as a foundational step towards comprehending AI's evolving role in communication. Dr. Wu explained, "This groundbreaking study is one of the first to examine public perceptions of the rapidly evolving role of AI in communication and explore how communicators and communication educators can effectively integrate it into their work."</w:t>
      </w:r>
      <w:r/>
    </w:p>
    <w:p>
      <w:r/>
      <w:r>
        <w:t>The University of South Carolina CIC aims to continue monitoring public attitudes and AI usage through forthcoming surveys. These efforts are expected to yield ongoing insights into significant trends and emerging issues, particularly those related to job automation and AI's impact on electoral campaigns.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https://sc.edu/study/colleges_schools/cic/initiatives/ai/ai_index/index.php</w:t>
        </w:r>
      </w:hyperlink>
      <w:r>
        <w:t xml:space="preserve"> - This link corroborates the overall findings of the University of South Carolina's AI Index survey, including its focus on AI's impact on journalism, the workforce, and electoral processes.</w:t>
      </w:r>
      <w:r/>
    </w:p>
    <w:p>
      <w:pPr>
        <w:pStyle w:val="ListNumber"/>
        <w:spacing w:line="240" w:lineRule="auto"/>
        <w:ind w:left="720"/>
      </w:pPr>
      <w:r/>
      <w:hyperlink r:id="rId10">
        <w:r>
          <w:rPr>
            <w:color w:val="0000EE"/>
            <w:u w:val="single"/>
          </w:rPr>
          <w:t>https://sc.edu/study/colleges_schools/cic/initiatives/ai/ai_index/index.php</w:t>
        </w:r>
      </w:hyperlink>
      <w:r>
        <w:t xml:space="preserve"> - It highlights the generational divide in AI awareness and the specific demographics more conversant with AI technologies.</w:t>
      </w:r>
      <w:r/>
    </w:p>
    <w:p>
      <w:pPr>
        <w:pStyle w:val="ListNumber"/>
        <w:spacing w:line="240" w:lineRule="auto"/>
        <w:ind w:left="720"/>
      </w:pPr>
      <w:r/>
      <w:hyperlink r:id="rId11">
        <w:r>
          <w:rPr>
            <w:color w:val="0000EE"/>
            <w:u w:val="single"/>
          </w:rPr>
          <w:t>https://www.prnewswire.com/news-releases/university-of-south-carolina-unveils-inaugural-ai-index-results-302272195.html</w:t>
        </w:r>
      </w:hyperlink>
      <w:r>
        <w:t xml:space="preserve"> - This link supports the details of the survey, including the number of participants and the key findings on AI usage in work or studies.</w:t>
      </w:r>
      <w:r/>
    </w:p>
    <w:p>
      <w:pPr>
        <w:pStyle w:val="ListNumber"/>
        <w:spacing w:line="240" w:lineRule="auto"/>
        <w:ind w:left="720"/>
      </w:pPr>
      <w:r/>
      <w:hyperlink r:id="rId10">
        <w:r>
          <w:rPr>
            <w:color w:val="0000EE"/>
            <w:u w:val="single"/>
          </w:rPr>
          <w:t>https://sc.edu/study/colleges_schools/cic/initiatives/ai/ai_index/index.php</w:t>
        </w:r>
      </w:hyperlink>
      <w:r>
        <w:t xml:space="preserve"> - It explains the challenges to wider AI adoption, such as trust issues and a lack of necessary skills, particularly among older age groups.</w:t>
      </w:r>
      <w:r/>
    </w:p>
    <w:p>
      <w:pPr>
        <w:pStyle w:val="ListNumber"/>
        <w:spacing w:line="240" w:lineRule="auto"/>
        <w:ind w:left="720"/>
      </w:pPr>
      <w:r/>
      <w:hyperlink r:id="rId11">
        <w:r>
          <w:rPr>
            <w:color w:val="0000EE"/>
            <w:u w:val="single"/>
          </w:rPr>
          <w:t>https://www.prnewswire.com/news-releases/university-of-south-carolina-unveils-inaugural-ai-index-results-302272195.html</w:t>
        </w:r>
      </w:hyperlink>
      <w:r>
        <w:t xml:space="preserve"> - This link discusses the ethical and privacy concerns related to AI, including the percentage of respondents familiar with ethical guidelines and those expressing privacy concerns.</w:t>
      </w:r>
      <w:r/>
    </w:p>
    <w:p>
      <w:pPr>
        <w:pStyle w:val="ListNumber"/>
        <w:spacing w:line="240" w:lineRule="auto"/>
        <w:ind w:left="720"/>
      </w:pPr>
      <w:r/>
      <w:hyperlink r:id="rId10">
        <w:r>
          <w:rPr>
            <w:color w:val="0000EE"/>
            <w:u w:val="single"/>
          </w:rPr>
          <w:t>https://sc.edu/study/colleges_schools/cic/initiatives/ai/ai_index/index.php</w:t>
        </w:r>
      </w:hyperlink>
      <w:r>
        <w:t xml:space="preserve"> - It details the impact of AI on journalism, including positive views and concerns about misinformation, and the correlation with trust in the press and educational institutions.</w:t>
      </w:r>
      <w:r/>
    </w:p>
    <w:p>
      <w:pPr>
        <w:pStyle w:val="ListNumber"/>
        <w:spacing w:line="240" w:lineRule="auto"/>
        <w:ind w:left="720"/>
      </w:pPr>
      <w:r/>
      <w:hyperlink r:id="rId11">
        <w:r>
          <w:rPr>
            <w:color w:val="0000EE"/>
            <w:u w:val="single"/>
          </w:rPr>
          <w:t>https://www.prnewswire.com/news-releases/university-of-south-carolina-unveils-inaugural-ai-index-results-302272195.html</w:t>
        </w:r>
      </w:hyperlink>
      <w:r>
        <w:t xml:space="preserve"> - This link addresses the workforce concerns, including fears of job losses and the anticipation of job transformation requiring new skills, and the optimism among younger generations.</w:t>
      </w:r>
      <w:r/>
    </w:p>
    <w:p>
      <w:pPr>
        <w:pStyle w:val="ListNumber"/>
        <w:spacing w:line="240" w:lineRule="auto"/>
        <w:ind w:left="720"/>
      </w:pPr>
      <w:r/>
      <w:hyperlink r:id="rId10">
        <w:r>
          <w:rPr>
            <w:color w:val="0000EE"/>
            <w:u w:val="single"/>
          </w:rPr>
          <w:t>https://sc.edu/study/colleges_schools/cic/initiatives/ai/ai_index/index.php</w:t>
        </w:r>
      </w:hyperlink>
      <w:r>
        <w:t xml:space="preserve"> - It mentions the leadership of the research team, including Dr. Dan Sultanescu and Dr. Linwan Wu, and the significance of the study as a foundational step towards comprehending AI's evolving role.</w:t>
      </w:r>
      <w:r/>
    </w:p>
    <w:p>
      <w:pPr>
        <w:pStyle w:val="ListNumber"/>
        <w:spacing w:line="240" w:lineRule="auto"/>
        <w:ind w:left="720"/>
      </w:pPr>
      <w:r/>
      <w:hyperlink r:id="rId11">
        <w:r>
          <w:rPr>
            <w:color w:val="0000EE"/>
            <w:u w:val="single"/>
          </w:rPr>
          <w:t>https://www.prnewswire.com/news-releases/university-of-south-carolina-unveils-inaugural-ai-index-results-302272195.html</w:t>
        </w:r>
      </w:hyperlink>
      <w:r>
        <w:t xml:space="preserve"> - This link explains Dr. Wu's statement on the study's groundbreaking nature and its focus on public perceptions of AI in communication.</w:t>
      </w:r>
      <w:r/>
    </w:p>
    <w:p>
      <w:pPr>
        <w:pStyle w:val="ListNumber"/>
        <w:spacing w:line="240" w:lineRule="auto"/>
        <w:ind w:left="720"/>
      </w:pPr>
      <w:r/>
      <w:hyperlink r:id="rId10">
        <w:r>
          <w:rPr>
            <w:color w:val="0000EE"/>
            <w:u w:val="single"/>
          </w:rPr>
          <w:t>https://sc.edu/study/colleges_schools/cic/initiatives/ai/ai_index/index.php</w:t>
        </w:r>
      </w:hyperlink>
      <w:r>
        <w:t xml:space="preserve"> - It outlines the University of South Carolina CIC's plans to continue monitoring public attitudes and AI usage through forthcoming surveys.</w:t>
      </w:r>
      <w:r/>
    </w:p>
    <w:p>
      <w:pPr>
        <w:pStyle w:val="ListNumber"/>
        <w:spacing w:line="240" w:lineRule="auto"/>
        <w:ind w:left="720"/>
      </w:pPr>
      <w:r/>
      <w:hyperlink r:id="rId11">
        <w:r>
          <w:rPr>
            <w:color w:val="0000EE"/>
            <w:u w:val="single"/>
          </w:rPr>
          <w:t>https://www.prnewswire.com/news-releases/university-of-south-carolina-unveils-inaugural-ai-index-results-302272195.html</w:t>
        </w:r>
      </w:hyperlink>
      <w:r>
        <w:t xml:space="preserve"> - This link highlights the expected ongoing insights into significant trends and emerging issues, particularly those related to job automation and AI's impact on electoral campaigns.</w:t>
      </w:r>
      <w:r/>
    </w:p>
    <w:p>
      <w:pPr>
        <w:pStyle w:val="ListNumber"/>
        <w:spacing w:line="240" w:lineRule="auto"/>
        <w:ind w:left="720"/>
      </w:pPr>
      <w:r/>
      <w:hyperlink r:id="rId12">
        <w:r>
          <w:rPr>
            <w:color w:val="0000EE"/>
            <w:u w:val="single"/>
          </w:rPr>
          <w:t>https://www.greenvillebusinessmag.com/2024/10/14/509273/the-business-narrative-ai-insights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edu/study/colleges_schools/cic/initiatives/ai/ai_index/index.php" TargetMode="External"/><Relationship Id="rId11" Type="http://schemas.openxmlformats.org/officeDocument/2006/relationships/hyperlink" Target="https://www.prnewswire.com/news-releases/university-of-south-carolina-unveils-inaugural-ai-index-results-302272195.html" TargetMode="External"/><Relationship Id="rId12" Type="http://schemas.openxmlformats.org/officeDocument/2006/relationships/hyperlink" Target="https://www.greenvillebusinessmag.com/2024/10/14/509273/the-business-narrative-ai-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