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risk assessment in space travel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advancing field, the application of Artificial Intelligence (AI) in space travel risk assessment has emerged as a critical tool in ensuring the safety of astronauts and spacecraft. As private entities increasingly venture into space, they face an environment where traditional risk models often fall short due to the unpredictable nature of space. To address these challenges, AI-powered models combined with complex mathematical frameworks are now employed to precisely estimate and mitigate potential hazards.</w:t>
      </w:r>
      <w:r/>
    </w:p>
    <w:p>
      <w:r/>
      <w:r>
        <w:t>AI-based risk assessment models have transformed from basic probability estimations into sophisticated predictive systems. These systems use advanced mathematical algorithms to process substantial amounts of data, enabling precise predictions of potential risks associated with space travel. AI not only enhances computational accuracy through advanced solvers but also considers a multitude of factors affecting space missions, using machine learning and predictive programming.</w:t>
      </w:r>
      <w:r/>
    </w:p>
    <w:p>
      <w:r/>
      <w:r>
        <w:t>One of the primary tools in these models is Bayesian Networks, which utilise Bayes' Theorem to update the likelihood of various events as additional data is received. This real-time adjustment capability is vital for space missions where conditions can change rapidly. For instance, if a spacecraft encounters unexpected solar flare activity, an AI model could promptly update the risk assessments related to radiation exposure, providing valuable insights for mission safety.</w:t>
      </w:r>
      <w:r/>
    </w:p>
    <w:p>
      <w:r/>
      <w:r>
        <w:t>Monte Carlo simulations are another crucial mathematical approach harnessed by AI in space risk assessment. This technique involves running numerous probability experiments to predict a variety of potential outcomes, each with different initial conditions. By simulating a broad spectrum of scenarios, researchers can better prepare for unexpected challenges, such as the impact from micrometeoroids on a spacecraft. This method allows for a detailed analysis of potential threats, enabling mission planners to create robust contingency plans.</w:t>
      </w:r>
      <w:r/>
    </w:p>
    <w:p>
      <w:r/>
      <w:r>
        <w:t>The integration of real-time data is another transformative aspect of AI-powered risk models. Through reinforcement learning (RL), AI can adapt its strategies dynamically. Unlike other AI forms, RL learns by interacting with the environment and receiving feedback. This capability is particularly beneficial for space travel, where conditions can often change unpredictably. For example, if a spacecraft encounters unexpected gravitational forces, RL can adjust its trajectory efficiently, enhancing mission safety.</w:t>
      </w:r>
      <w:r/>
    </w:p>
    <w:p>
      <w:r/>
      <w:r>
        <w:t>Statistics and large datasets further amplify the capabilities of these AI-driven models. The ability to process vast amounts of real-time data, such as mission telemetry and environmental conditions, improves the accuracy of predictions. NASA's Mars Rover mission, for instance, relied on more than 200 terabytes of data to continually refine its models, showcasing the potential of AI in improving anomaly detection and risk mitigation.</w:t>
      </w:r>
      <w:r/>
    </w:p>
    <w:p>
      <w:r/>
      <w:r>
        <w:t>The application of these AI and mathematical techniques has demonstrated significant improvements in anomaly detection rates, with AI models showing a 75% increase compared to traditional methods. This advancement illustrates the substantial impact these technologies can have on the safety and success of space missions.</w:t>
      </w:r>
      <w:r/>
    </w:p>
    <w:p>
      <w:r/>
      <w:r>
        <w:t>As space exploration continues to evolve, the integration of AI and complex mathematical models will be essential in navigating the uncharted territories beyond our planet. These innovations not only enhance safety but also open new possibilities for human exploration of the cosmos. The convergence of AI and mathematical prowess is setting the stage for humanity's next ventures into the vast unknown, equipping us with the tools necessary to face the challenges of space travel.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https://www.cutter.com/article/ai-space-benefits-risks</w:t>
        </w:r>
      </w:hyperlink>
      <w:r>
        <w:t xml:space="preserve"> - This article discusses the use of AI in space missions, including risk assessment and mitigation, highlighting the importance of advanced encryption, software updates, and anomaly detection to protect AI-driven space systems.</w:t>
      </w:r>
      <w:r/>
    </w:p>
    <w:p>
      <w:pPr>
        <w:pStyle w:val="ListNumber"/>
        <w:spacing w:line="240" w:lineRule="auto"/>
        <w:ind w:left="720"/>
      </w:pPr>
      <w:r/>
      <w:hyperlink r:id="rId11">
        <w:r>
          <w:rPr>
            <w:color w:val="0000EE"/>
            <w:u w:val="single"/>
          </w:rPr>
          <w:t>https://www.frontiersin.org/journals/space-technologies/articles/10.3389/frspt.2023.1199547/full</w:t>
        </w:r>
      </w:hyperlink>
      <w:r>
        <w:t xml:space="preserve"> - This article examines the beneficial applications of AI in space, including evaluating operational risk and prioritizing critical tasks, and emphasizes the need for robust, explainable, secure, and accountable AI frameworks.</w:t>
      </w:r>
      <w:r/>
    </w:p>
    <w:p>
      <w:pPr>
        <w:pStyle w:val="ListNumber"/>
        <w:spacing w:line="240" w:lineRule="auto"/>
        <w:ind w:left="720"/>
      </w:pPr>
      <w:r/>
      <w:hyperlink r:id="rId11">
        <w:r>
          <w:rPr>
            <w:color w:val="0000EE"/>
            <w:u w:val="single"/>
          </w:rPr>
          <w:t>https://www.frontiersin.org/journals/space-technologies/articles/10.3389/frspt.2023.1199547/full</w:t>
        </w:r>
      </w:hyperlink>
      <w:r>
        <w:t xml:space="preserve"> - It discusses the use of AI in mission execution, human astronaut support, and artificial astronauts, and the importance of mitigating risks through ethical and governance mechanisms.</w:t>
      </w:r>
      <w:r/>
    </w:p>
    <w:p>
      <w:pPr>
        <w:pStyle w:val="ListNumber"/>
        <w:spacing w:line="240" w:lineRule="auto"/>
        <w:ind w:left="720"/>
      </w:pPr>
      <w:r/>
      <w:hyperlink r:id="rId12">
        <w:r>
          <w:rPr>
            <w:color w:val="0000EE"/>
            <w:u w:val="single"/>
          </w:rPr>
          <w:t>https://drupaldemo.harvardsites.harvard.edu/news/2023/12/ai-and-space-exploration</w:t>
        </w:r>
      </w:hyperlink>
      <w:r>
        <w:t xml:space="preserve"> - This article highlights AI's role in data analysis, mission planning, and decision-making in space exploration, and how AI helps in identifying potential hazards and ensuring mission safety.</w:t>
      </w:r>
      <w:r/>
    </w:p>
    <w:p>
      <w:pPr>
        <w:pStyle w:val="ListNumber"/>
        <w:spacing w:line="240" w:lineRule="auto"/>
        <w:ind w:left="720"/>
      </w:pPr>
      <w:r/>
      <w:hyperlink r:id="rId12">
        <w:r>
          <w:rPr>
            <w:color w:val="0000EE"/>
            <w:u w:val="single"/>
          </w:rPr>
          <w:t>https://drupaldemo.harvardsites.harvard.edu/news/2023/12/ai-and-space-exploration</w:t>
        </w:r>
      </w:hyperlink>
      <w:r>
        <w:t xml:space="preserve"> - It provides examples of AI usage by NASA and the European Space Agency in planning missions and controlling robots, demonstrating the integration of real-time data and adaptive strategies.</w:t>
      </w:r>
      <w:r/>
    </w:p>
    <w:p>
      <w:pPr>
        <w:pStyle w:val="ListNumber"/>
        <w:spacing w:line="240" w:lineRule="auto"/>
        <w:ind w:left="720"/>
      </w:pPr>
      <w:r/>
      <w:hyperlink r:id="rId10">
        <w:r>
          <w:rPr>
            <w:color w:val="0000EE"/>
            <w:u w:val="single"/>
          </w:rPr>
          <w:t>https://www.cutter.com/article/ai-space-benefits-risks</w:t>
        </w:r>
      </w:hyperlink>
      <w:r>
        <w:t xml:space="preserve"> - This article mentions the use of AI in optimizing flight paths, managing resources, and ensuring mission objectives are met efficiently, which aligns with the advanced mathematical frameworks and predictive systems discussed.</w:t>
      </w:r>
      <w:r/>
    </w:p>
    <w:p>
      <w:pPr>
        <w:pStyle w:val="ListNumber"/>
        <w:spacing w:line="240" w:lineRule="auto"/>
        <w:ind w:left="720"/>
      </w:pPr>
      <w:r/>
      <w:hyperlink r:id="rId11">
        <w:r>
          <w:rPr>
            <w:color w:val="0000EE"/>
            <w:u w:val="single"/>
          </w:rPr>
          <w:t>https://www.frontiersin.org/journals/space-technologies/articles/10.3389/frspt.2023.1199547/full</w:t>
        </w:r>
      </w:hyperlink>
      <w:r>
        <w:t xml:space="preserve"> - It discusses the use of AI in maintaining life support systems and monitoring human vital signs, which involves processing vast amounts of real-time data and adapting to changing conditions.</w:t>
      </w:r>
      <w:r/>
    </w:p>
    <w:p>
      <w:pPr>
        <w:pStyle w:val="ListNumber"/>
        <w:spacing w:line="240" w:lineRule="auto"/>
        <w:ind w:left="720"/>
      </w:pPr>
      <w:r/>
      <w:hyperlink r:id="rId13">
        <w:r>
          <w:rPr>
            <w:color w:val="0000EE"/>
            <w:u w:val="single"/>
          </w:rPr>
          <w:t>https://www.ndss-symposium.org/ndss-paper/auto-draft-445/</w:t>
        </w:r>
      </w:hyperlink>
      <w:r>
        <w:t xml:space="preserve"> - This article emphasizes the need for rigorous security risk analysis for AI applications in space, including the processing and analysis of mission data and the interaction with the environment.</w:t>
      </w:r>
      <w:r/>
    </w:p>
    <w:p>
      <w:pPr>
        <w:pStyle w:val="ListNumber"/>
        <w:spacing w:line="240" w:lineRule="auto"/>
        <w:ind w:left="720"/>
      </w:pPr>
      <w:r/>
      <w:hyperlink r:id="rId12">
        <w:r>
          <w:rPr>
            <w:color w:val="0000EE"/>
            <w:u w:val="single"/>
          </w:rPr>
          <w:t>https://drupaldemo.harvardsites.harvard.edu/news/2023/12/ai-and-space-exploration</w:t>
        </w:r>
      </w:hyperlink>
      <w:r>
        <w:t xml:space="preserve"> - It mentions the use of AI in anomaly detection and risk mitigation, such as in NASA's Mars Rover mission, which relied on large datasets to refine its models.</w:t>
      </w:r>
      <w:r/>
    </w:p>
    <w:p>
      <w:pPr>
        <w:pStyle w:val="ListNumber"/>
        <w:spacing w:line="240" w:lineRule="auto"/>
        <w:ind w:left="720"/>
      </w:pPr>
      <w:r/>
      <w:hyperlink r:id="rId10">
        <w:r>
          <w:rPr>
            <w:color w:val="0000EE"/>
            <w:u w:val="single"/>
          </w:rPr>
          <w:t>https://www.cutter.com/article/ai-space-benefits-risks</w:t>
        </w:r>
      </w:hyperlink>
      <w:r>
        <w:t xml:space="preserve"> - This article highlights the importance of balancing AI autonomy with human oversight and implementing redundancy in critical systems to prevent catastrophic failures, aligning with the need for robust contingency plans.</w:t>
      </w:r>
      <w:r/>
    </w:p>
    <w:p>
      <w:pPr>
        <w:pStyle w:val="ListNumber"/>
        <w:spacing w:line="240" w:lineRule="auto"/>
        <w:ind w:left="720"/>
      </w:pPr>
      <w:r/>
      <w:hyperlink r:id="rId11">
        <w:r>
          <w:rPr>
            <w:color w:val="0000EE"/>
            <w:u w:val="single"/>
          </w:rPr>
          <w:t>https://www.frontiersin.org/journals/space-technologies/articles/10.3389/frspt.2023.1199547/full</w:t>
        </w:r>
      </w:hyperlink>
      <w:r>
        <w:t xml:space="preserve"> - It discusses the transformative potential of AI in space exploration, including the development of new propulsion systems and the creation of new types of spacecraft, which requires advanced mathematical and AI techniques.</w:t>
      </w:r>
      <w:r/>
    </w:p>
    <w:p>
      <w:pPr>
        <w:pStyle w:val="ListNumber"/>
        <w:spacing w:line="240" w:lineRule="auto"/>
        <w:ind w:left="720"/>
      </w:pPr>
      <w:r/>
      <w:hyperlink r:id="rId14">
        <w:r>
          <w:rPr>
            <w:color w:val="0000EE"/>
            <w:u w:val="single"/>
          </w:rPr>
          <w:t>https://www.spacedaily.com/reports/Mathematics_Behind_AI_Powered_Space_Travel_Risk_Assessment_Models_999.html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tter.com/article/ai-space-benefits-risks" TargetMode="External"/><Relationship Id="rId11" Type="http://schemas.openxmlformats.org/officeDocument/2006/relationships/hyperlink" Target="https://www.frontiersin.org/journals/space-technologies/articles/10.3389/frspt.2023.1199547/full" TargetMode="External"/><Relationship Id="rId12" Type="http://schemas.openxmlformats.org/officeDocument/2006/relationships/hyperlink" Target="https://drupaldemo.harvardsites.harvard.edu/news/2023/12/ai-and-space-exploration" TargetMode="External"/><Relationship Id="rId13" Type="http://schemas.openxmlformats.org/officeDocument/2006/relationships/hyperlink" Target="https://www.ndss-symposium.org/ndss-paper/auto-draft-445/" TargetMode="External"/><Relationship Id="rId14" Type="http://schemas.openxmlformats.org/officeDocument/2006/relationships/hyperlink" Target="https://www.spacedaily.com/reports/Mathematics_Behind_AI_Powered_Space_Travel_Risk_Assessment_Models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