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International Investment Summit in London showcases billion-pound deals and highlights AI growth potential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International Investment Summit in London Showcases Billion-Pound Deals and Highlights AI Growth Potential</w:t>
      </w:r>
      <w:r/>
    </w:p>
    <w:p>
      <w:r/>
      <w:r>
        <w:t>London's historic Guildhall became a global forum this week as it hosted the International Investment Summit, bringing together an array of influential executives and investors. The summit, convened by Prime Minister Sir Keir Starmer, aimed to attract considerable foreign investment into the United Kingdom, with significant focus on sectors like artificial intelligence (AI), infrastructure, and life sciences.</w:t>
      </w:r>
      <w:r/>
    </w:p>
    <w:p>
      <w:r/>
      <w:r>
        <w:t>The summit was headlined by a keynote address from Prime Minister Starmer, who articulated a vision of economic growth as a remedy to global populism and a means to revitalise the UK’s public services. The Prime Minister emphasised the need for regulatory overhaul to facilitate investment, proposing to 'rip up' bureaucratic barriers and promoting a pro-growth agenda. He underscored the relevance of such initiatives amidst political and economic instability, suggesting that increased prosperity could shield against inward-looking tendencies.</w:t>
      </w:r>
      <w:r/>
    </w:p>
    <w:p>
      <w:r/>
      <w:r>
        <w:t>Former Google CEO Eric Schmidt also took the stage, weighing in on the potential of AI to transform the global economy. Schmidt forecasted that AI could parallel the societal impact of the Industrial Revolution, enhancing productivity and ultimately raising wages. Schmidt noted, “AI will change society in a really profound way,” suggesting that with appropriate application, AI could significantly increase efficiency and improve living standards.</w:t>
      </w:r>
      <w:r/>
    </w:p>
    <w:p>
      <w:r/>
      <w:r>
        <w:t>Sir Keir Starmer shared Schmidt's enthusiasm, labelling AI as a "game changer" and advocating for its swift adoption to leverage its comprehensive potential. The Prime Minister posited that within the next decade, AI-driven changes could foster unprecedented productivity growth.</w:t>
      </w:r>
      <w:r/>
    </w:p>
    <w:p>
      <w:r/>
      <w:r>
        <w:t>In a nod to global environmental goals, Schmidt also issued a warning to ensure that regulatory frameworks are conducive to meeting climate targets. He advised the UK government to appoint a "minister of anti-regulation" to reduce bureaucratic inertia that he claims is impeding progress. Sir Keir acknowledged the challenge, indicating that regulatory reform must be a trans-departmental priority to secure the nation's energy objectives by 2030.</w:t>
      </w:r>
      <w:r/>
    </w:p>
    <w:p>
      <w:r/>
      <w:r>
        <w:t>The summit was not solely focused on dialogue; it was the staging ground for announced investments totalling billions of pounds. Notably, four major US technology firms—CyrusOne, ServiceNow, Cloud HQ, and CoreWeave—pledged £6.3 billion towards developing data centres in the UK. The British Technology Secretary, Peter Kyle, lauded these developments, emphasizing the UK’s appeal as a prime hub for technological investment and AI development.</w:t>
      </w:r>
      <w:r/>
    </w:p>
    <w:p>
      <w:r/>
      <w:r>
        <w:t>Amidst the positive announcements, a shadow was cast by the recent suggestion from Transport Secretary Louise Haigh that consumers should avoid P&amp;O Ferries due to its controversial employment practices. This led to speculation about the future of DP World’s intended £1 billion investment in expanding the London Gateway container port. However, the firm subsequently confirmed its continuation with the planned expansion on Monday.</w:t>
      </w:r>
      <w:r/>
    </w:p>
    <w:p>
      <w:r/>
      <w:r>
        <w:t>The summit also announced a £1.1 billion investment by Manchester Airports Group aimed at expanding London Stansted Airport, further bolstering the UK’s infrastructure capital.</w:t>
      </w:r>
      <w:r/>
    </w:p>
    <w:p>
      <w:r/>
      <w:r>
        <w:t>The grandeur of the summit was reflected in its closing reception held at St Paul's Cathedral, attended by King Charles III, and featuring a performance by music legend Sir Elton John. Bridgerton star Adjoa Andoh compered the event, which highlighted a blend of cultural and economic exchange.</w:t>
      </w:r>
      <w:r/>
    </w:p>
    <w:p>
      <w:r/>
      <w:r>
        <w:t>As the summit concluded, the discussions highlighted the strategic importance of economic growth and investment in stabilising public services and addressing societal challenges. The nuanced perspectives provided by industry leaders like Eric Schmidt offered a glimpse into the transformative potential of technology within the UK’s broader economic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https://abcnews.go.com/International/wireStory/britain-hosts-international-investment-summit-denies-snubbing-elon-114772891</w:t>
        </w:r>
      </w:hyperlink>
      <w:r>
        <w:t xml:space="preserve"> - Corroborates the hosting of the International Investment Summit by Prime Minister Keir Starmer, the focus on AI, infrastructure, and life sciences, and the regulatory overhaul to facilitate investment.</w:t>
      </w:r>
      <w:r/>
    </w:p>
    <w:p>
      <w:pPr>
        <w:pStyle w:val="ListNumber"/>
        <w:spacing w:line="240" w:lineRule="auto"/>
        <w:ind w:left="720"/>
      </w:pPr>
      <w:r/>
      <w:hyperlink r:id="rId11">
        <w:r>
          <w:rPr>
            <w:color w:val="0000EE"/>
            <w:u w:val="single"/>
          </w:rPr>
          <w:t>https://www.bbc.com/news/articles/cvg3j30mly4o</w:t>
        </w:r>
      </w:hyperlink>
      <w:r>
        <w:t xml:space="preserve"> - Supports the emphasis on stability and regulatory reform, as well as the attendance of key international investors and the announcement of significant investments.</w:t>
      </w:r>
      <w:r/>
    </w:p>
    <w:p>
      <w:pPr>
        <w:pStyle w:val="ListNumber"/>
        <w:spacing w:line="240" w:lineRule="auto"/>
        <w:ind w:left="720"/>
      </w:pPr>
      <w:r/>
      <w:hyperlink r:id="rId12">
        <w:r>
          <w:rPr>
            <w:color w:val="0000EE"/>
            <w:u w:val="single"/>
          </w:rPr>
          <w:t>https://www.maddyness.com/uk/2024/10/15/open-for-business-behind-the-uks-international-investment-summit/</w:t>
        </w:r>
      </w:hyperlink>
      <w:r>
        <w:t xml:space="preserve"> - Details the International Investment Summit, including its venue, attendees, and the focus on creating an environment conducive to investment confidence.</w:t>
      </w:r>
      <w:r/>
    </w:p>
    <w:p>
      <w:pPr>
        <w:pStyle w:val="ListNumber"/>
        <w:spacing w:line="240" w:lineRule="auto"/>
        <w:ind w:left="720"/>
      </w:pPr>
      <w:r/>
      <w:hyperlink r:id="rId13">
        <w:r>
          <w:rPr>
            <w:color w:val="0000EE"/>
            <w:u w:val="single"/>
          </w:rPr>
          <w:t>https://www.reuters.com/world/uk/uk-promises-regulation-overhaul-bid-court-wary-investors-2024-10-13/</w:t>
        </w:r>
      </w:hyperlink>
      <w:r>
        <w:t xml:space="preserve"> - Confirms Prime Minister Keir Starmer's promise to scrap regulation that holds back economic growth and the securing of commitments for billions in investments.</w:t>
      </w:r>
      <w:r/>
    </w:p>
    <w:p>
      <w:pPr>
        <w:pStyle w:val="ListNumber"/>
        <w:spacing w:line="240" w:lineRule="auto"/>
        <w:ind w:left="720"/>
      </w:pPr>
      <w:r/>
      <w:hyperlink r:id="rId11">
        <w:r>
          <w:rPr>
            <w:color w:val="0000EE"/>
            <w:u w:val="single"/>
          </w:rPr>
          <w:t>https://www.bbc.com/news/articles/cvg3j30mly4o</w:t>
        </w:r>
      </w:hyperlink>
      <w:r>
        <w:t xml:space="preserve"> - Provides context on Eric Schmidt's participation and his views on AI's potential to transform the global economy.</w:t>
      </w:r>
      <w:r/>
    </w:p>
    <w:p>
      <w:pPr>
        <w:pStyle w:val="ListNumber"/>
        <w:spacing w:line="240" w:lineRule="auto"/>
        <w:ind w:left="720"/>
      </w:pPr>
      <w:r/>
      <w:hyperlink r:id="rId12">
        <w:r>
          <w:rPr>
            <w:color w:val="0000EE"/>
            <w:u w:val="single"/>
          </w:rPr>
          <w:t>https://www.maddyness.com/uk/2024/10/15/open-for-business-behind-the-uks-international-investment-summit/</w:t>
        </w:r>
      </w:hyperlink>
      <w:r>
        <w:t xml:space="preserve"> - Mentions Eric Schmidt's role and his advice on regulatory frameworks to meet climate targets.</w:t>
      </w:r>
      <w:r/>
    </w:p>
    <w:p>
      <w:pPr>
        <w:pStyle w:val="ListNumber"/>
        <w:spacing w:line="240" w:lineRule="auto"/>
        <w:ind w:left="720"/>
      </w:pPr>
      <w:r/>
      <w:hyperlink r:id="rId10">
        <w:r>
          <w:rPr>
            <w:color w:val="0000EE"/>
            <w:u w:val="single"/>
          </w:rPr>
          <w:t>https://abcnews.go.com/International/wireStory/britain-hosts-international-investment-summit-denies-snubbing-elon-114772891</w:t>
        </w:r>
      </w:hyperlink>
      <w:r>
        <w:t xml:space="preserve"> - Details the announcements of significant investments, including those from US technology firms and DP World's investment in the London Gateway container port.</w:t>
      </w:r>
      <w:r/>
    </w:p>
    <w:p>
      <w:pPr>
        <w:pStyle w:val="ListNumber"/>
        <w:spacing w:line="240" w:lineRule="auto"/>
        <w:ind w:left="720"/>
      </w:pPr>
      <w:r/>
      <w:hyperlink r:id="rId11">
        <w:r>
          <w:rPr>
            <w:color w:val="0000EE"/>
            <w:u w:val="single"/>
          </w:rPr>
          <w:t>https://www.bbc.com/news/articles/cvg3j30mly4o</w:t>
        </w:r>
      </w:hyperlink>
      <w:r>
        <w:t xml:space="preserve"> - Discusses the controversy surrounding P&amp;O Ferries and the confirmation of DP World's investment plans despite the controversy.</w:t>
      </w:r>
      <w:r/>
    </w:p>
    <w:p>
      <w:pPr>
        <w:pStyle w:val="ListNumber"/>
        <w:spacing w:line="240" w:lineRule="auto"/>
        <w:ind w:left="720"/>
      </w:pPr>
      <w:r/>
      <w:hyperlink r:id="rId12">
        <w:r>
          <w:rPr>
            <w:color w:val="0000EE"/>
            <w:u w:val="single"/>
          </w:rPr>
          <w:t>https://www.maddyness.com/uk/2024/10/15/open-for-business-behind-the-uks-international-investment-summit/</w:t>
        </w:r>
      </w:hyperlink>
      <w:r>
        <w:t xml:space="preserve"> - Mentions the £1.1 billion investment by Manchester Airports Group to expand London Stansted Airport, highlighting the UK's infrastructure investments.</w:t>
      </w:r>
      <w:r/>
    </w:p>
    <w:p>
      <w:pPr>
        <w:pStyle w:val="ListNumber"/>
        <w:spacing w:line="240" w:lineRule="auto"/>
        <w:ind w:left="720"/>
      </w:pPr>
      <w:r/>
      <w:hyperlink r:id="rId10">
        <w:r>
          <w:rPr>
            <w:color w:val="0000EE"/>
            <w:u w:val="single"/>
          </w:rPr>
          <w:t>https://abcnews.go.com/International/wireStory/britain-hosts-international-investment-summit-denies-snubbing-elon-114772891</w:t>
        </w:r>
      </w:hyperlink>
      <w:r>
        <w:t xml:space="preserve"> - Describes the closing reception at St Paul's Cathedral, attended by King Charles III, and the broader cultural and economic exchange highlighted during the summit.</w:t>
      </w:r>
      <w:r/>
    </w:p>
    <w:p>
      <w:pPr>
        <w:pStyle w:val="ListNumber"/>
        <w:spacing w:line="240" w:lineRule="auto"/>
        <w:ind w:left="720"/>
      </w:pPr>
      <w:r/>
      <w:hyperlink r:id="rId11">
        <w:r>
          <w:rPr>
            <w:color w:val="0000EE"/>
            <w:u w:val="single"/>
          </w:rPr>
          <w:t>https://www.bbc.com/news/articles/cvg3j30mly4o</w:t>
        </w:r>
      </w:hyperlink>
      <w:r>
        <w:t xml:space="preserve"> - Summarizes the strategic importance of economic growth and investment in stabilizing public services and addressing societal challenges as discussed during the summit.</w:t>
      </w:r>
      <w:r/>
    </w:p>
    <w:p>
      <w:pPr>
        <w:pStyle w:val="ListNumber"/>
        <w:spacing w:line="240" w:lineRule="auto"/>
        <w:ind w:left="720"/>
      </w:pPr>
      <w:r/>
      <w:hyperlink r:id="rId14">
        <w:r>
          <w:rPr>
            <w:color w:val="0000EE"/>
            <w:u w:val="single"/>
          </w:rPr>
          <w:t>https://m.belfasttelegraph.co.uk/business/uk-world/starmer-sets-out-vision-for-growth-with-plan-to-rip-up-red-tape/a1990350087.html</w:t>
        </w:r>
      </w:hyperlink>
      <w:r>
        <w:t xml:space="preserve"> - Please view link - unable to able to access data</w:t>
      </w:r>
      <w:r/>
    </w:p>
    <w:p>
      <w:pPr>
        <w:pStyle w:val="ListNumber"/>
        <w:spacing w:line="240" w:lineRule="auto"/>
        <w:ind w:left="720"/>
      </w:pPr>
      <w:r/>
      <w:hyperlink r:id="rId15">
        <w:r>
          <w:rPr>
            <w:color w:val="0000EE"/>
            <w:u w:val="single"/>
          </w:rPr>
          <w:t>https://www.mirror.co.uk/news/ex-google-boss-gives-verdict-33886896</w:t>
        </w:r>
      </w:hyperlink>
      <w:r>
        <w:t xml:space="preserve"> - Please view link - unable to able to access data</w:t>
      </w:r>
      <w:r/>
    </w:p>
    <w:p>
      <w:pPr>
        <w:pStyle w:val="ListNumber"/>
        <w:spacing w:line="240" w:lineRule="auto"/>
        <w:ind w:left="720"/>
      </w:pPr>
      <w:r/>
      <w:hyperlink r:id="rId16">
        <w:r>
          <w:rPr>
            <w:color w:val="0000EE"/>
            <w:u w:val="single"/>
          </w:rPr>
          <w:t>https://www.irishnews.com/news/uk/starmer-sets-out-vision-for-growth-with-plan-to-rip-up-red-tape-TWUJWQJYJ5KC3O2ZUZMCIWLWZQ/</w:t>
        </w:r>
      </w:hyperlink>
      <w:r>
        <w:t xml:space="preserve"> - Please view link - unable to able to access data</w:t>
      </w:r>
      <w:r/>
    </w:p>
    <w:p>
      <w:pPr>
        <w:pStyle w:val="ListNumber"/>
        <w:spacing w:line="240" w:lineRule="auto"/>
        <w:ind w:left="720"/>
      </w:pPr>
      <w:r/>
      <w:hyperlink r:id="rId17">
        <w:r>
          <w:rPr>
            <w:color w:val="0000EE"/>
            <w:u w:val="single"/>
          </w:rPr>
          <w:t>https://www.express.co.uk/news/politics/1961704/Google-Starmer-growth-economy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news.go.com/International/wireStory/britain-hosts-international-investment-summit-denies-snubbing-elon-114772891" TargetMode="External"/><Relationship Id="rId11" Type="http://schemas.openxmlformats.org/officeDocument/2006/relationships/hyperlink" Target="https://www.bbc.com/news/articles/cvg3j30mly4o" TargetMode="External"/><Relationship Id="rId12" Type="http://schemas.openxmlformats.org/officeDocument/2006/relationships/hyperlink" Target="https://www.maddyness.com/uk/2024/10/15/open-for-business-behind-the-uks-international-investment-summit/" TargetMode="External"/><Relationship Id="rId13" Type="http://schemas.openxmlformats.org/officeDocument/2006/relationships/hyperlink" Target="https://www.reuters.com/world/uk/uk-promises-regulation-overhaul-bid-court-wary-investors-2024-10-13/" TargetMode="External"/><Relationship Id="rId14" Type="http://schemas.openxmlformats.org/officeDocument/2006/relationships/hyperlink" Target="https://m.belfasttelegraph.co.uk/business/uk-world/starmer-sets-out-vision-for-growth-with-plan-to-rip-up-red-tape/a1990350087.html" TargetMode="External"/><Relationship Id="rId15" Type="http://schemas.openxmlformats.org/officeDocument/2006/relationships/hyperlink" Target="https://www.mirror.co.uk/news/ex-google-boss-gives-verdict-33886896" TargetMode="External"/><Relationship Id="rId16" Type="http://schemas.openxmlformats.org/officeDocument/2006/relationships/hyperlink" Target="https://www.irishnews.com/news/uk/starmer-sets-out-vision-for-growth-with-plan-to-rip-up-red-tape-TWUJWQJYJ5KC3O2ZUZMCIWLWZQ/" TargetMode="External"/><Relationship Id="rId17" Type="http://schemas.openxmlformats.org/officeDocument/2006/relationships/hyperlink" Target="https://www.express.co.uk/news/politics/1961704/Google-Starmer-growth-econom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