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Investors turn to AI startups revolutionising mental health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Investors are showing increased interest in the burgeoning sector of artificial intelligence (AI) applied to mental health care, with significant sums being funnelled into startups aiming to revolutionise the field. Among the companies attracting investments is Yung Sidekick, a Miami-based firm, which recently secured a considerable $825,000 in pre-seed funding. This move is part of a larger trend where technology firms leverage AI to enhance efficiency, potentially reduce costs, and scale services in a sector experiencing heightened demand.</w:t>
      </w:r>
      <w:r/>
    </w:p>
    <w:p>
      <w:r/>
      <w:r>
        <w:t>The advancements in AI, particularly in voice technology, are pivotal to this growth. Kathleen Perley, a professor at Rice University's Jones Graduate School of Business, highlights the improvements, noting that AI systems are not only more human-sounding but are also increasingly proficient in natural, conversational exchanges. These systems now possess the ability to ask questions, listen attentively, and respond effectively, a development that may significantly aid mental health professionals by reducing administrative burdens.</w:t>
      </w:r>
      <w:r/>
    </w:p>
    <w:p>
      <w:r/>
      <w:r>
        <w:t>The American Psychological Association reports that 45% of psychologists have experienced burnout, with administrative tasks being a significant factor. AI platforms like that of Yung Sidekick offer solutions by automating these tasks, such as generating electronic health record (EHR) notes within a mere two minutes. This technology aims to free up therapists' time, allowing them more face-to-face interactions with patients. Stanley Efrem, Co-Founder of Yung Sidekick, emphasises their mission to empower mental health professionals by minimising paperwork.</w:t>
      </w:r>
      <w:r/>
    </w:p>
    <w:p>
      <w:r/>
      <w:r>
        <w:t>Yung Sidekick's AI platform is newly equipped to capture and analyse session audio, automatically transcribe conversations, and extract crucial details such as symptoms and medications. Furthermore, it includes an AI assistant feature to provide therapists with quick access to session-specific information and historical data.</w:t>
      </w:r>
      <w:r/>
    </w:p>
    <w:p>
      <w:r/>
      <w:r>
        <w:t>The pandemic has played a significant role in accelerating AI adoption in mental health care, largely due to regulatory changes permitting virtual sessions across state lines. This has broadened access to mental health services, prompting the growth of AI-powered mental health tools.</w:t>
      </w:r>
      <w:r/>
    </w:p>
    <w:p>
      <w:r/>
      <w:r>
        <w:t>Globally, mental health issues are rising, with about 43% of adults reportedly experiencing anxiety. AI provides a space where individuals can feel psychologically safe, augmenting traditional therapy methods rather than replacing human therapists. Perley advises against treating AI as a substitute for human interaction, suggesting it should support treatment plans instead.</w:t>
      </w:r>
      <w:r/>
    </w:p>
    <w:p>
      <w:r/>
      <w:r>
        <w:t>The field sees diverse approaches with various startups like O7 Therapy in Egypt focusing on matching patients to suitable therapists, France's Callyope analysing speech to monitor symptoms, and Poland's HearMe offering 24/7 AI-powered support. Meanwhile, Thalia Psychotherapy in Kenya is developing tools that assist therapists by detecting potential issues in patient conversations.</w:t>
      </w:r>
      <w:r/>
    </w:p>
    <w:p>
      <w:r/>
      <w:r>
        <w:t>Despite these technological strides, maintaining the human touch remains essential. Perley underscores the importance of balancing AI with personal connection, indicating that startups must listen to their audiences to address their real challenges effectively. Yung Sidekick aligns with this philosophy by integrating AI with human-centred care, ensuring that empathy and connection remain central to the therapy experience.</w:t>
      </w:r>
      <w:r/>
    </w:p>
    <w:p>
      <w:r/>
      <w:r>
        <w:t>As AI in mental health care continues to evolve, stakeholders and startups alike are committed to building trust and enhancing the therapeutic process through sophisticated technology blended with human insight.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https://www.pymnts.com/artificial-intelligence-2/2024/ai-mental-health-tools-spark-investment-boom/</w:t>
        </w:r>
      </w:hyperlink>
      <w:r>
        <w:t xml:space="preserve"> - Corroborates the investment in Yung Sidekick and the trend of leveraging AI to enhance efficiency and reduce costs in mental health care.</w:t>
      </w:r>
      <w:r/>
    </w:p>
    <w:p>
      <w:pPr>
        <w:pStyle w:val="ListNumber"/>
        <w:spacing w:line="240" w:lineRule="auto"/>
        <w:ind w:left="720"/>
      </w:pPr>
      <w:r/>
      <w:hyperlink r:id="rId10">
        <w:r>
          <w:rPr>
            <w:color w:val="0000EE"/>
            <w:u w:val="single"/>
          </w:rPr>
          <w:t>https://www.pymnts.com/artificial-intelligence-2/2024/ai-mental-health-tools-spark-investment-boom/</w:t>
        </w:r>
      </w:hyperlink>
      <w:r>
        <w:t xml:space="preserve"> - Supports the advancements in AI, particularly in voice technology, and its impact on natural conversational exchanges.</w:t>
      </w:r>
      <w:r/>
    </w:p>
    <w:p>
      <w:pPr>
        <w:pStyle w:val="ListNumber"/>
        <w:spacing w:line="240" w:lineRule="auto"/>
        <w:ind w:left="720"/>
      </w:pPr>
      <w:r/>
      <w:hyperlink r:id="rId10">
        <w:r>
          <w:rPr>
            <w:color w:val="0000EE"/>
            <w:u w:val="single"/>
          </w:rPr>
          <w:t>https://www.pymnts.com/artificial-intelligence-2/2024/ai-mental-health-tools-spark-investment-boom/</w:t>
        </w:r>
      </w:hyperlink>
      <w:r>
        <w:t xml:space="preserve"> - Confirms the American Psychological Association's report on psychologist burnout and the role of administrative tasks.</w:t>
      </w:r>
      <w:r/>
    </w:p>
    <w:p>
      <w:pPr>
        <w:pStyle w:val="ListNumber"/>
        <w:spacing w:line="240" w:lineRule="auto"/>
        <w:ind w:left="720"/>
      </w:pPr>
      <w:r/>
      <w:hyperlink r:id="rId10">
        <w:r>
          <w:rPr>
            <w:color w:val="0000EE"/>
            <w:u w:val="single"/>
          </w:rPr>
          <w:t>https://www.pymnts.com/artificial-intelligence-2/2024/ai-mental-health-tools-spark-investment-boom/</w:t>
        </w:r>
      </w:hyperlink>
      <w:r>
        <w:t xml:space="preserve"> - Details Yung Sidekick's AI platform capabilities, including automating EHR notes and capturing session audio.</w:t>
      </w:r>
      <w:r/>
    </w:p>
    <w:p>
      <w:pPr>
        <w:pStyle w:val="ListNumber"/>
        <w:spacing w:line="240" w:lineRule="auto"/>
        <w:ind w:left="720"/>
      </w:pPr>
      <w:r/>
      <w:hyperlink r:id="rId10">
        <w:r>
          <w:rPr>
            <w:color w:val="0000EE"/>
            <w:u w:val="single"/>
          </w:rPr>
          <w:t>https://www.pymnts.com/artificial-intelligence-2/2024/ai-mental-health-tools-spark-investment-boom/</w:t>
        </w:r>
      </w:hyperlink>
      <w:r>
        <w:t xml:space="preserve"> - Explains the role of the pandemic in accelerating AI adoption in mental health care due to regulatory changes.</w:t>
      </w:r>
      <w:r/>
    </w:p>
    <w:p>
      <w:pPr>
        <w:pStyle w:val="ListNumber"/>
        <w:spacing w:line="240" w:lineRule="auto"/>
        <w:ind w:left="720"/>
      </w:pPr>
      <w:r/>
      <w:hyperlink r:id="rId10">
        <w:r>
          <w:rPr>
            <w:color w:val="0000EE"/>
            <w:u w:val="single"/>
          </w:rPr>
          <w:t>https://www.pymnts.com/artificial-intelligence-2/2024/ai-mental-health-tools-spark-investment-boom/</w:t>
        </w:r>
      </w:hyperlink>
      <w:r>
        <w:t xml:space="preserve"> - Highlights the global rise in mental health issues, such as anxiety, and the role of AI in providing a psychologically safe space.</w:t>
      </w:r>
      <w:r/>
    </w:p>
    <w:p>
      <w:pPr>
        <w:pStyle w:val="ListNumber"/>
        <w:spacing w:line="240" w:lineRule="auto"/>
        <w:ind w:left="720"/>
      </w:pPr>
      <w:r/>
      <w:hyperlink r:id="rId10">
        <w:r>
          <w:rPr>
            <w:color w:val="0000EE"/>
            <w:u w:val="single"/>
          </w:rPr>
          <w:t>https://www.pymnts.com/artificial-intelligence-2/2024/ai-mental-health-tools-spark-investment-boom/</w:t>
        </w:r>
      </w:hyperlink>
      <w:r>
        <w:t xml:space="preserve"> - Discusses the diverse approaches of various startups like O7 Therapy, Callyope, HearMe, and Thalia Psychotherapy.</w:t>
      </w:r>
      <w:r/>
    </w:p>
    <w:p>
      <w:pPr>
        <w:pStyle w:val="ListNumber"/>
        <w:spacing w:line="240" w:lineRule="auto"/>
        <w:ind w:left="720"/>
      </w:pPr>
      <w:r/>
      <w:hyperlink r:id="rId11">
        <w:r>
          <w:rPr>
            <w:color w:val="0000EE"/>
            <w:u w:val="single"/>
          </w:rPr>
          <w:t>https://www.grandviewresearch.com/industry-analysis/ai-mental-health-market-report</w:t>
        </w:r>
      </w:hyperlink>
      <w:r>
        <w:t xml:space="preserve"> - Provides context on the growing AI in mental health market, driven by increased awareness and technological advancements.</w:t>
      </w:r>
      <w:r/>
    </w:p>
    <w:p>
      <w:pPr>
        <w:pStyle w:val="ListNumber"/>
        <w:spacing w:line="240" w:lineRule="auto"/>
        <w:ind w:left="720"/>
      </w:pPr>
      <w:r/>
      <w:hyperlink r:id="rId12">
        <w:r>
          <w:rPr>
            <w:color w:val="0000EE"/>
            <w:u w:val="single"/>
          </w:rPr>
          <w:t>https://bhbusiness.com/2024/07/11/digital-mental-health-raises-682m-in-h1-2024-buoyed-by-ai/</w:t>
        </w:r>
      </w:hyperlink>
      <w:r>
        <w:t xml:space="preserve"> - Supports the significant funding in digital mental health, particularly the role of AI in driving this investment.</w:t>
      </w:r>
      <w:r/>
    </w:p>
    <w:p>
      <w:pPr>
        <w:pStyle w:val="ListNumber"/>
        <w:spacing w:line="240" w:lineRule="auto"/>
        <w:ind w:left="720"/>
      </w:pPr>
      <w:r/>
      <w:hyperlink r:id="rId13">
        <w:r>
          <w:rPr>
            <w:color w:val="0000EE"/>
            <w:u w:val="single"/>
          </w:rPr>
          <w:t>https://www.pymnts.com/artificial-intelligence-2/2024/trending-billion-dollar-investments-drive-ai-surge-in-healthcare/</w:t>
        </w:r>
      </w:hyperlink>
      <w:r>
        <w:t xml:space="preserve"> - Highlights major investments in AI for healthcare, including Spring Health and other companies, underscoring the trend of AI adoption.</w:t>
      </w:r>
      <w:r/>
    </w:p>
    <w:p>
      <w:pPr>
        <w:pStyle w:val="ListNumber"/>
        <w:spacing w:line="240" w:lineRule="auto"/>
        <w:ind w:left="720"/>
      </w:pPr>
      <w:r/>
      <w:hyperlink r:id="rId14">
        <w:r>
          <w:rPr>
            <w:color w:val="0000EE"/>
            <w:u w:val="single"/>
          </w:rPr>
          <w:t>https://www.aha.org/aha-center-health-innovation-market-scan/2024-09-17-top-4-health-care-ai-investment-trends-watch</w:t>
        </w:r>
      </w:hyperlink>
      <w:r>
        <w:t xml:space="preserve"> - Details the overall investment trends in healthcare AI, including the focus on ROI potential and the integration of AI in clinical and operational performance.</w:t>
      </w:r>
      <w:r/>
    </w:p>
    <w:p>
      <w:pPr>
        <w:pStyle w:val="ListNumber"/>
        <w:spacing w:line="240" w:lineRule="auto"/>
        <w:ind w:left="720"/>
      </w:pPr>
      <w:r/>
      <w:hyperlink r:id="rId10">
        <w:r>
          <w:rPr>
            <w:color w:val="0000EE"/>
            <w:u w:val="single"/>
          </w:rPr>
          <w:t>https://www.pymnts.com/artificial-intelligence-2/2024/ai-mental-health-tools-spark-investment-boom/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ai-mental-health-tools-spark-investment-boom/" TargetMode="External"/><Relationship Id="rId11" Type="http://schemas.openxmlformats.org/officeDocument/2006/relationships/hyperlink" Target="https://www.grandviewresearch.com/industry-analysis/ai-mental-health-market-report" TargetMode="External"/><Relationship Id="rId12" Type="http://schemas.openxmlformats.org/officeDocument/2006/relationships/hyperlink" Target="https://bhbusiness.com/2024/07/11/digital-mental-health-raises-682m-in-h1-2024-buoyed-by-ai/" TargetMode="External"/><Relationship Id="rId13" Type="http://schemas.openxmlformats.org/officeDocument/2006/relationships/hyperlink" Target="https://www.pymnts.com/artificial-intelligence-2/2024/trending-billion-dollar-investments-drive-ai-surge-in-healthcare/" TargetMode="External"/><Relationship Id="rId14" Type="http://schemas.openxmlformats.org/officeDocument/2006/relationships/hyperlink" Target="https://www.aha.org/aha-center-health-innovation-market-scan/2024-09-17-top-4-health-care-ai-investment-trends-wat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