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OraQ AI partners with Patterson Dental Canada to enhance dental care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OraQ AI and Patterson Dental Canada have announced a strategic partnership aimed at integrating cutting-edge artificial intelligence (AI) technology into dental practices across Canada. This collaboration seeks to enhance the quality of care provided to dental patients and improve clinical decision-making processes through AI-powered tools.</w:t>
      </w:r>
      <w:r/>
    </w:p>
    <w:p>
      <w:r/>
      <w:r>
        <w:t>The partnership, made official in a recent press release from OraQ AI, aims to introduce an AI-based clinical decision support tool that assists dental professionals in making more informed treatment decisions. This innovative tool is expected to significantly boost patient treatment acceptance rates by 30-40%, by offering personalised treatment plans tailored to individual patient histories.</w:t>
      </w:r>
      <w:r/>
    </w:p>
    <w:p>
      <w:r/>
      <w:r>
        <w:t>Dr Amreesh Khanna, a practising dentist and the CEO of OraQ AI, shared insights on the potential impact of this technology. He explained that the AI tool has the capability to transform patient care by providing precision-based solutions that extend beyond traditional diagnostic methods such as X-rays. Dr Khanna expressed that by teaming up with a reputable entity like Patterson Dental Canada, they can disseminate these advanced AI solutions widely, thereby supporting Canadian dentists in offering better patient care while fostering sustainable practice growth.</w:t>
      </w:r>
      <w:r/>
    </w:p>
    <w:p>
      <w:r/>
      <w:r>
        <w:t>The AI tool developed by OraQ AI is designed to analyse both medical and dental histories of patients, thereby enabling the creation of customised treatment plans. This innovation empowers patients by allowing them to access and approve their treatment plans remotely, a feature that adds convenience and potentially increases patient interaction with their care plans.</w:t>
      </w:r>
      <w:r/>
    </w:p>
    <w:p>
      <w:r/>
      <w:r>
        <w:t>This partnership has successfully navigated the regulatory landscape, having secured approvals from both Health Canada and the U.S. Food and Drug Administration (FDA), ensuring that the technology complies with the necessary health and safety standards.</w:t>
      </w:r>
      <w:r/>
    </w:p>
    <w:p>
      <w:r/>
      <w:r>
        <w:t>Dan Begin, Region President of Patterson Dental Canada, underscored the company's dedication to enhancing dental care through strategic partnerships and innovative solutions. He stressed that the collaboration with OraQ AI represents Patterson Dental's ongoing commitment to equipping dentists in Canada with state-of-the-art clinical tools that augment patient care and improve treatment acceptance.</w:t>
      </w:r>
      <w:r/>
    </w:p>
    <w:p>
      <w:r/>
      <w:r>
        <w:t>The introduction of AI technology into dental practices through this partnership marks a significant step forward in the adoption of advanced healthcare technology in Canada, signaling a shift towards more data-driven and personalised patient care. Both OraQ AI and Patterson Dental Canada are positioned to play pivotal roles in this transformation, offering Canadian dentists robust platforms to enhance their practice capabilities and improve patient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https://orthodonticproductsonline.com/practice-products/software/treatment-planning/oraq-ai-partners-with-patterson-dental-canada-on-ai-solutions/</w:t>
        </w:r>
      </w:hyperlink>
      <w:r>
        <w:t xml:space="preserve"> - Corroborates the strategic partnership between OraQ AI and Patterson Dental Canada to introduce AI-driven dental treatment planning software.</w:t>
      </w:r>
      <w:r/>
    </w:p>
    <w:p>
      <w:pPr>
        <w:pStyle w:val="ListNumber"/>
        <w:spacing w:line="240" w:lineRule="auto"/>
        <w:ind w:left="720"/>
      </w:pPr>
      <w:r/>
      <w:hyperlink r:id="rId11">
        <w:r>
          <w:rPr>
            <w:color w:val="0000EE"/>
            <w:u w:val="single"/>
          </w:rPr>
          <w:t>https://www.dentistrytoday.com/oraq-ai-and-patterson-dental-canada-inc-partner-to-revolutionize-dental-practices-with-advanced-ai-technology/</w:t>
        </w:r>
      </w:hyperlink>
      <w:r>
        <w:t xml:space="preserve"> - Supports the partnership announcement and the aim to enhance patient care and clinical decision-making through AI-powered tools.</w:t>
      </w:r>
      <w:r/>
    </w:p>
    <w:p>
      <w:pPr>
        <w:pStyle w:val="ListNumber"/>
        <w:spacing w:line="240" w:lineRule="auto"/>
        <w:ind w:left="720"/>
      </w:pPr>
      <w:r/>
      <w:hyperlink r:id="rId12">
        <w:r>
          <w:rPr>
            <w:color w:val="0000EE"/>
            <w:u w:val="single"/>
          </w:rPr>
          <w:t>https://www.dentalproductsreport.com/view/oraq-ai-and-patterson-dental-canada-partner-to-bring-ai-technology-to-dental-practices</w:t>
        </w:r>
      </w:hyperlink>
      <w:r>
        <w:t xml:space="preserve"> - Confirms the partnership and its goal to improve patient care by integrating AI technology into dental practices.</w:t>
      </w:r>
      <w:r/>
    </w:p>
    <w:p>
      <w:pPr>
        <w:pStyle w:val="ListNumber"/>
        <w:spacing w:line="240" w:lineRule="auto"/>
        <w:ind w:left="720"/>
      </w:pPr>
      <w:r/>
      <w:hyperlink r:id="rId10">
        <w:r>
          <w:rPr>
            <w:color w:val="0000EE"/>
            <w:u w:val="single"/>
          </w:rPr>
          <w:t>https://orthodonticproductsonline.com/practice-products/software/treatment-planning/oraq-ai-partners-with-patterson-dental-canada-on-ai-solutions/</w:t>
        </w:r>
      </w:hyperlink>
      <w:r>
        <w:t xml:space="preserve"> - Details Dr. Amreesh Khanna's insights on the potential impact of the AI tool and its ability to transform patient care.</w:t>
      </w:r>
      <w:r/>
    </w:p>
    <w:p>
      <w:pPr>
        <w:pStyle w:val="ListNumber"/>
        <w:spacing w:line="240" w:lineRule="auto"/>
        <w:ind w:left="720"/>
      </w:pPr>
      <w:r/>
      <w:hyperlink r:id="rId11">
        <w:r>
          <w:rPr>
            <w:color w:val="0000EE"/>
            <w:u w:val="single"/>
          </w:rPr>
          <w:t>https://www.dentistrytoday.com/oraq-ai-and-patterson-dental-canada-inc-partner-to-revolutionize-dental-practices-with-advanced-ai-technology/</w:t>
        </w:r>
      </w:hyperlink>
      <w:r>
        <w:t xml:space="preserve"> - Explains how the AI tool analyses medical and dental histories to create customized treatment plans and allows remote access for patients.</w:t>
      </w:r>
      <w:r/>
    </w:p>
    <w:p>
      <w:pPr>
        <w:pStyle w:val="ListNumber"/>
        <w:spacing w:line="240" w:lineRule="auto"/>
        <w:ind w:left="720"/>
      </w:pPr>
      <w:r/>
      <w:hyperlink r:id="rId13">
        <w:r>
          <w:rPr>
            <w:color w:val="0000EE"/>
            <w:u w:val="single"/>
          </w:rPr>
          <w:t>https://www.oraq.ai</w:t>
        </w:r>
      </w:hyperlink>
      <w:r>
        <w:t xml:space="preserve"> - Describes the AI tool's capability to offer personalized treatment plans and increase patient treatment acceptance rates by 30-40%.</w:t>
      </w:r>
      <w:r/>
    </w:p>
    <w:p>
      <w:pPr>
        <w:pStyle w:val="ListNumber"/>
        <w:spacing w:line="240" w:lineRule="auto"/>
        <w:ind w:left="720"/>
      </w:pPr>
      <w:r/>
      <w:hyperlink r:id="rId10">
        <w:r>
          <w:rPr>
            <w:color w:val="0000EE"/>
            <w:u w:val="single"/>
          </w:rPr>
          <w:t>https://orthodonticproductsonline.com/practice-products/software/treatment-planning/oraq-ai-partners-with-patterson-dental-canada-on-ai-solutions/</w:t>
        </w:r>
      </w:hyperlink>
      <w:r>
        <w:t xml:space="preserve"> - Mentions the regulatory approvals from Health Canada and the FDA, ensuring compliance with health and safety standards.</w:t>
      </w:r>
      <w:r/>
    </w:p>
    <w:p>
      <w:pPr>
        <w:pStyle w:val="ListNumber"/>
        <w:spacing w:line="240" w:lineRule="auto"/>
        <w:ind w:left="720"/>
      </w:pPr>
      <w:r/>
      <w:hyperlink r:id="rId11">
        <w:r>
          <w:rPr>
            <w:color w:val="0000EE"/>
            <w:u w:val="single"/>
          </w:rPr>
          <w:t>https://www.dentistrytoday.com/oraq-ai-and-patterson-dental-canada-inc-partner-to-revolutionize-dental-practices-with-advanced-ai-technology/</w:t>
        </w:r>
      </w:hyperlink>
      <w:r>
        <w:t xml:space="preserve"> - Quotes Dan Begin on Patterson Dental Canada's commitment to enhancing dental care through strategic partnerships and innovative solutions.</w:t>
      </w:r>
      <w:r/>
    </w:p>
    <w:p>
      <w:pPr>
        <w:pStyle w:val="ListNumber"/>
        <w:spacing w:line="240" w:lineRule="auto"/>
        <w:ind w:left="720"/>
      </w:pPr>
      <w:r/>
      <w:hyperlink r:id="rId12">
        <w:r>
          <w:rPr>
            <w:color w:val="0000EE"/>
            <w:u w:val="single"/>
          </w:rPr>
          <w:t>https://www.dentalproductsreport.com/view/oraq-ai-and-patterson-dental-canada-partner-to-bring-ai-technology-to-dental-practices</w:t>
        </w:r>
      </w:hyperlink>
      <w:r>
        <w:t xml:space="preserve"> - Highlights the significance of the partnership in adopting advanced healthcare technology in Canada, focusing on data-driven and personalized patient care.</w:t>
      </w:r>
      <w:r/>
    </w:p>
    <w:p>
      <w:pPr>
        <w:pStyle w:val="ListNumber"/>
        <w:spacing w:line="240" w:lineRule="auto"/>
        <w:ind w:left="720"/>
      </w:pPr>
      <w:r/>
      <w:hyperlink r:id="rId13">
        <w:r>
          <w:rPr>
            <w:color w:val="0000EE"/>
            <w:u w:val="single"/>
          </w:rPr>
          <w:t>https://www.oraq.ai</w:t>
        </w:r>
      </w:hyperlink>
      <w:r>
        <w:t xml:space="preserve"> - Provides details on how the AI tool empowers patients by allowing them to access and approve treatment plans remotely.</w:t>
      </w:r>
      <w:r/>
    </w:p>
    <w:p>
      <w:pPr>
        <w:pStyle w:val="ListNumber"/>
        <w:spacing w:line="240" w:lineRule="auto"/>
        <w:ind w:left="720"/>
      </w:pPr>
      <w:r/>
      <w:hyperlink r:id="rId10">
        <w:r>
          <w:rPr>
            <w:color w:val="0000EE"/>
            <w:u w:val="single"/>
          </w:rPr>
          <w:t>https://orthodonticproductsonline.com/practice-products/software/treatment-planning/oraq-ai-partners-with-patterson-dental-canada-on-ai-solutions/</w:t>
        </w:r>
      </w:hyperlink>
      <w:r>
        <w:t xml:space="preserve"> - Emphasizes the role of both OraQ AI and Patterson Dental Canada in transforming dental care through advanced AI solutions.</w:t>
      </w:r>
      <w:r/>
    </w:p>
    <w:p>
      <w:pPr>
        <w:pStyle w:val="ListNumber"/>
        <w:spacing w:line="240" w:lineRule="auto"/>
        <w:ind w:left="720"/>
      </w:pPr>
      <w:r/>
      <w:hyperlink r:id="rId12">
        <w:r>
          <w:rPr>
            <w:color w:val="0000EE"/>
            <w:u w:val="single"/>
          </w:rPr>
          <w:t>https://www.dentalproductsreport.com/view/oraq-ai-and-patterson-dental-canada-partner-to-bring-ai-technology-to-dental-practices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rthodonticproductsonline.com/practice-products/software/treatment-planning/oraq-ai-partners-with-patterson-dental-canada-on-ai-solutions/" TargetMode="External"/><Relationship Id="rId11" Type="http://schemas.openxmlformats.org/officeDocument/2006/relationships/hyperlink" Target="https://www.dentistrytoday.com/oraq-ai-and-patterson-dental-canada-inc-partner-to-revolutionize-dental-practices-with-advanced-ai-technology/" TargetMode="External"/><Relationship Id="rId12" Type="http://schemas.openxmlformats.org/officeDocument/2006/relationships/hyperlink" Target="https://www.dentalproductsreport.com/view/oraq-ai-and-patterson-dental-canada-partner-to-bring-ai-technology-to-dental-practices" TargetMode="External"/><Relationship Id="rId13" Type="http://schemas.openxmlformats.org/officeDocument/2006/relationships/hyperlink" Target="https://www.oraq.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