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Whale movements signal strong interest in IntelMarkets as TRX and BNB investors flock to new cryptocurrency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remarkable development within the cryptocurrency realm, substantial movements from influential investors, often referred to as 'whales', have been observed. These investors, particularly from the Tron (TRX) and Binance Coin (BNB) sectors, are making significant investments into IntelMarkets (INTL), a burgeoning digital currency poised for a potentially substantial rise in value.</w:t>
      </w:r>
      <w:r/>
    </w:p>
    <w:p>
      <w:r/>
      <w:r>
        <w:t>IntelMarkets, an innovative cryptocurrency project, has successfully gathered over $1.1 million in funding. The capital is earmarked for the development of an AI-based trading platform that promises to revolutionize crypto trading through enhanced analysis and prediction capabilities. The anticipated success of this platform has garnered substantial attention from investors who see considerable promise in its future performance.</w:t>
      </w:r>
      <w:r/>
    </w:p>
    <w:p>
      <w:r/>
      <w:r>
        <w:t>The impact of these whale movements is underscored by recent price forecasts and market behaviours surrounding Tron (TRX) and Binance Coin (BNB). Tron, a well-established player in the crypto market, has shown notable resilience and growth, maintaining its status among the top 10 cryptocurrencies. According to CoinMarketCap data, Tron's value has increased by 3.2% over the past week, 7.8% in the last month, and a significant 87% over the past year. This consistent upward trajectory suggests a favourable outlook, with TRX trading above the $0.16 mark and eyeing a potential rise to $0.17.</w:t>
      </w:r>
      <w:r/>
    </w:p>
    <w:p>
      <w:r/>
      <w:r>
        <w:t>Technical analysis supports this optimism, with indicators such as the Volume Weighted Moving Average (VWMA) and the Stochastic Relative Strength Index (Stoch RSI) hinting at continued positive momentum. These signals reflect a broader market confidence in Tron's sustained growth potential.</w:t>
      </w:r>
      <w:r/>
    </w:p>
    <w:p>
      <w:r/>
      <w:r>
        <w:t>Similarly, Binance Coin (BNB) has captured attention with its robust market performance. Analysts, including noted figure SatoshiFlipper, predict a bullish future for BNB, driven by a 'weekly bull flag' pattern that suggests a possible rise to $900 in the upcoming months. However, this forecast is tempered by the condition of Bitcoin's price trajectory, highlighting the interconnected nature of the cryptocurrency market.</w:t>
      </w:r>
      <w:r/>
    </w:p>
    <w:p>
      <w:r/>
      <w:r>
        <w:t>Currently, Binance Coin's value is experiencing a consolidation phase, fluctuating between $550 and $580. Despite this, its market cap, hovering around $80-86 billion, demonstrates the cryptocurrency's significant clout in the market.</w:t>
      </w:r>
      <w:r/>
    </w:p>
    <w:p>
      <w:r/>
      <w:r>
        <w:t xml:space="preserve">IntelMarkets is particularly notable for its application of artificial intelligence in trading, involving a sophisticated AI-powered platform that offers new strategies for market analysis. The platform's AI trading bots possess self-learning capabilities that enable them to adjust trading strategies dynamically, offering investors a tailored and efficient trading experience. </w:t>
      </w:r>
      <w:r/>
    </w:p>
    <w:p>
      <w:r/>
      <w:r>
        <w:t>The platform's dual-chain system offers flexibility, allowing users to leverage Ethereum's robust ecosystem or Solana's speed and cost-efficiency. This dual-chain feature positions IntelMarkets as a formidable entity within the DeFi space.</w:t>
      </w:r>
      <w:r/>
    </w:p>
    <w:p>
      <w:r/>
      <w:r>
        <w:t>The attraction of TRX and BNB investors towards IntelMarkets underscores the high expectations for its future performance. Positioned at the centre of this interest, IntelMarkets appears poised for significant growth, potentially becoming a key player in the digital currency landscape.</w:t>
      </w:r>
      <w:r/>
    </w:p>
    <w:p>
      <w:r/>
      <w:r>
        <w:t>As the presale continues, investor interest remains keen, with institutional and individual stakeholders alike watching IntelMarkets for its innovative contributions to cryptocurrency trading. The coming months will reveal whether these forecasts hold true and if the project can deliver on its promises in the fast-evolving world of digital finance.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https://finbold.com/multi-chain-intelmarkets-is-about-to-overtake-dogecoin-and-chainlink-with-a-2000-explosion-after-1m-presale/</w:t>
        </w:r>
      </w:hyperlink>
      <w:r>
        <w:t xml:space="preserve"> - Corroborates IntelMarkets' innovative AI-driven trading platform, its dual-chain technology, and the anticipation of significant growth.</w:t>
      </w:r>
      <w:r/>
    </w:p>
    <w:p>
      <w:pPr>
        <w:pStyle w:val="ListNumber"/>
        <w:spacing w:line="240" w:lineRule="auto"/>
        <w:ind w:left="720"/>
      </w:pPr>
      <w:r/>
      <w:hyperlink r:id="rId11">
        <w:r>
          <w:rPr>
            <w:color w:val="0000EE"/>
            <w:u w:val="single"/>
          </w:rPr>
          <w:t>https://coinmarketcap.com/community/articles/66d05f3506e5514e04c443e5/</w:t>
        </w:r>
      </w:hyperlink>
      <w:r>
        <w:t xml:space="preserve"> - Provides details on IntelMarkets' AI-powered trading platform and its attraction to investors, including those from Ripple and Toncoin.</w:t>
      </w:r>
      <w:r/>
    </w:p>
    <w:p>
      <w:pPr>
        <w:pStyle w:val="ListNumber"/>
        <w:spacing w:line="240" w:lineRule="auto"/>
        <w:ind w:left="720"/>
      </w:pPr>
      <w:r/>
      <w:hyperlink r:id="rId12">
        <w:r>
          <w:rPr>
            <w:color w:val="0000EE"/>
            <w:u w:val="single"/>
          </w:rPr>
          <w:t>https://themerkle.com/tron-and-chainlink-reach-see-network-growth-but-all-eyes-are-on-intelmarkets-ai-trading-platform/</w:t>
        </w:r>
      </w:hyperlink>
      <w:r>
        <w:t xml:space="preserve"> - Supports the growth and investor interest in IntelMarkets, as well as its comparison with Tron and Chainlink.</w:t>
      </w:r>
      <w:r/>
    </w:p>
    <w:p>
      <w:pPr>
        <w:pStyle w:val="ListNumber"/>
        <w:spacing w:line="240" w:lineRule="auto"/>
        <w:ind w:left="720"/>
      </w:pPr>
      <w:r/>
      <w:hyperlink r:id="rId13">
        <w:r>
          <w:rPr>
            <w:color w:val="0000EE"/>
            <w:u w:val="single"/>
          </w:rPr>
          <w:t>https://bitcoinist.com/intelmarkets-presale-hits-1-million-and-counting-solana-and-aptos-traders-are-jumping-ship/</w:t>
        </w:r>
      </w:hyperlink>
      <w:r>
        <w:t xml:space="preserve"> - Confirms IntelMarkets' presale success, its AI-based trading platform, and the dual-chain architecture on Ethereum and Solana.</w:t>
      </w:r>
      <w:r/>
    </w:p>
    <w:p>
      <w:pPr>
        <w:pStyle w:val="ListNumber"/>
        <w:spacing w:line="240" w:lineRule="auto"/>
        <w:ind w:left="720"/>
      </w:pPr>
      <w:r/>
      <w:hyperlink r:id="rId14">
        <w:r>
          <w:rPr>
            <w:color w:val="0000EE"/>
            <w:u w:val="single"/>
          </w:rPr>
          <w:t>https://crypto.news/intelmarkets-a-crypto-with-11x-growth-potential-attracting-eth-ton-whales/</w:t>
        </w:r>
      </w:hyperlink>
      <w:r>
        <w:t xml:space="preserve"> - Highlights IntelMarkets' growth potential, its AI trading platform, and the attraction of investors from Ethereum and Toncoin.</w:t>
      </w:r>
      <w:r/>
    </w:p>
    <w:p>
      <w:pPr>
        <w:pStyle w:val="ListNumber"/>
        <w:spacing w:line="240" w:lineRule="auto"/>
        <w:ind w:left="720"/>
      </w:pPr>
      <w:r/>
      <w:hyperlink r:id="rId15">
        <w:r>
          <w:rPr>
            <w:color w:val="0000EE"/>
            <w:u w:val="single"/>
          </w:rPr>
          <w:t>https://finbold.com/multi-chain-intelmarkets-is-about-to-overtake-dogecoin-and-chainlink-with-a-2000-explosion-after-1m-presale/#IntelMarkets-Multi-Chain-Model-How-Its-Leaving-Traditional-Platforms-Behind</w:t>
        </w:r>
      </w:hyperlink>
      <w:r>
        <w:t xml:space="preserve"> - Details IntelMarkets' dual-chain technology and its advantages over traditional trading platforms.</w:t>
      </w:r>
      <w:r/>
    </w:p>
    <w:p>
      <w:pPr>
        <w:pStyle w:val="ListNumber"/>
        <w:spacing w:line="240" w:lineRule="auto"/>
        <w:ind w:left="720"/>
      </w:pPr>
      <w:r/>
      <w:hyperlink r:id="rId16">
        <w:r>
          <w:rPr>
            <w:color w:val="0000EE"/>
            <w:u w:val="single"/>
          </w:rPr>
          <w:t>https://themerkle.com/tron-and-chainlink-reach-see-network-growth-but-all-eyes-are-on-intelmarkets-ai-trading-platform/#Tron-TRX-Revenue-Skyrockets-To-New-High</w:t>
        </w:r>
      </w:hyperlink>
      <w:r>
        <w:t xml:space="preserve"> - Provides information on Tron's revenue and market performance, which contrasts with the rising interest in IntelMarkets.</w:t>
      </w:r>
      <w:r/>
    </w:p>
    <w:p>
      <w:pPr>
        <w:pStyle w:val="ListNumber"/>
        <w:spacing w:line="240" w:lineRule="auto"/>
        <w:ind w:left="720"/>
      </w:pPr>
      <w:r/>
      <w:hyperlink r:id="rId17">
        <w:r>
          <w:rPr>
            <w:color w:val="0000EE"/>
            <w:u w:val="single"/>
          </w:rPr>
          <w:t>https://bitcoinist.com/intelmarkets-presale-hits-1-million-and-counting-solana-and-aptos-traders-are-jumping-ship/#Solana-SOL-Insights-Major-Drop-In-Trading-Volume</w:t>
        </w:r>
      </w:hyperlink>
      <w:r>
        <w:t xml:space="preserve"> - Discusses the market performance of Solana and how it compares to the growing interest in IntelMarkets.</w:t>
      </w:r>
      <w:r/>
    </w:p>
    <w:p>
      <w:pPr>
        <w:pStyle w:val="ListNumber"/>
        <w:spacing w:line="240" w:lineRule="auto"/>
        <w:ind w:left="720"/>
      </w:pPr>
      <w:r/>
      <w:hyperlink r:id="rId18">
        <w:r>
          <w:rPr>
            <w:color w:val="0000EE"/>
            <w:u w:val="single"/>
          </w:rPr>
          <w:t>https://themerkle.com/tron-and-chainlink-reach-see-network-growth-but-all-eyes-are-on-intelmarkets-ai-trading-platform/#Chainlink-LINK-Ink-New-Partnerships-To-Boost-Tokenization</w:t>
        </w:r>
      </w:hyperlink>
      <w:r>
        <w:t xml:space="preserve"> - Mentions Chainlink's partnerships and its current market struggles, contrasting with IntelMarkets' rising popularity.</w:t>
      </w:r>
      <w:r/>
    </w:p>
    <w:p>
      <w:pPr>
        <w:pStyle w:val="ListNumber"/>
        <w:spacing w:line="240" w:lineRule="auto"/>
        <w:ind w:left="720"/>
      </w:pPr>
      <w:r/>
      <w:hyperlink r:id="rId19">
        <w:r>
          <w:rPr>
            <w:color w:val="0000EE"/>
            <w:u w:val="single"/>
          </w:rPr>
          <w:t>https://finbold.com/multi-chain-intelmarkets-is-about-to-overtake-dogecoin-and-chainlink-with-a-2000-explosion-after-1m-presale/#$1M-Presale-Success-How-INTL-Could-Overtake-DOGE-and-LINK</w:t>
        </w:r>
      </w:hyperlink>
      <w:r>
        <w:t xml:space="preserve"> - Details the presale success of IntelMarkets and its potential to overtake other cryptocurrencies like Dogecoin and Chainlink.</w:t>
      </w:r>
      <w:r/>
    </w:p>
    <w:p>
      <w:pPr>
        <w:pStyle w:val="ListNumber"/>
        <w:spacing w:line="240" w:lineRule="auto"/>
        <w:ind w:left="720"/>
      </w:pPr>
      <w:r/>
      <w:hyperlink r:id="rId14">
        <w:r>
          <w:rPr>
            <w:color w:val="0000EE"/>
            <w:u w:val="single"/>
          </w:rPr>
          <w:t>https://crypto.news/intelmarkets-a-crypto-with-11x-growth-potential-attracting-eth-ton-whales/</w:t>
        </w:r>
      </w:hyperlink>
      <w:r>
        <w:t xml:space="preserve"> - Highlights the growth potential of IntelMarkets and its appeal to investors from various cryptocurrency sectors.</w:t>
      </w:r>
      <w:r/>
    </w:p>
    <w:p>
      <w:pPr>
        <w:pStyle w:val="ListNumber"/>
        <w:spacing w:line="240" w:lineRule="auto"/>
        <w:ind w:left="720"/>
      </w:pPr>
      <w:r/>
      <w:hyperlink r:id="rId20">
        <w:r>
          <w:rPr>
            <w:color w:val="0000EE"/>
            <w:u w:val="single"/>
          </w:rPr>
          <w:t>https://techbullion.com/tron-and-binance-coin-whale-investors-awake-invest-large-sums-in-this-20x-ai-coin/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bold.com/multi-chain-intelmarkets-is-about-to-overtake-dogecoin-and-chainlink-with-a-2000-explosion-after-1m-presale/" TargetMode="External"/><Relationship Id="rId11" Type="http://schemas.openxmlformats.org/officeDocument/2006/relationships/hyperlink" Target="https://coinmarketcap.com/community/articles/66d05f3506e5514e04c443e5/" TargetMode="External"/><Relationship Id="rId12" Type="http://schemas.openxmlformats.org/officeDocument/2006/relationships/hyperlink" Target="https://themerkle.com/tron-and-chainlink-reach-see-network-growth-but-all-eyes-are-on-intelmarkets-ai-trading-platform/" TargetMode="External"/><Relationship Id="rId13" Type="http://schemas.openxmlformats.org/officeDocument/2006/relationships/hyperlink" Target="https://bitcoinist.com/intelmarkets-presale-hits-1-million-and-counting-solana-and-aptos-traders-are-jumping-ship/" TargetMode="External"/><Relationship Id="rId14" Type="http://schemas.openxmlformats.org/officeDocument/2006/relationships/hyperlink" Target="https://crypto.news/intelmarkets-a-crypto-with-11x-growth-potential-attracting-eth-ton-whales/" TargetMode="External"/><Relationship Id="rId15" Type="http://schemas.openxmlformats.org/officeDocument/2006/relationships/hyperlink" Target="https://finbold.com/multi-chain-intelmarkets-is-about-to-overtake-dogecoin-and-chainlink-with-a-2000-explosion-after-1m-presale/#IntelMarkets-Multi-Chain-Model-How-Its-Leaving-Traditional-Platforms-Behind" TargetMode="External"/><Relationship Id="rId16" Type="http://schemas.openxmlformats.org/officeDocument/2006/relationships/hyperlink" Target="https://themerkle.com/tron-and-chainlink-reach-see-network-growth-but-all-eyes-are-on-intelmarkets-ai-trading-platform/#Tron-TRX-Revenue-Skyrockets-To-New-High" TargetMode="External"/><Relationship Id="rId17" Type="http://schemas.openxmlformats.org/officeDocument/2006/relationships/hyperlink" Target="https://bitcoinist.com/intelmarkets-presale-hits-1-million-and-counting-solana-and-aptos-traders-are-jumping-ship/#Solana-SOL-Insights-Major-Drop-In-Trading-Volume" TargetMode="External"/><Relationship Id="rId18" Type="http://schemas.openxmlformats.org/officeDocument/2006/relationships/hyperlink" Target="https://themerkle.com/tron-and-chainlink-reach-see-network-growth-but-all-eyes-are-on-intelmarkets-ai-trading-platform/#Chainlink-LINK-Ink-New-Partnerships-To-Boost-Tokenization" TargetMode="External"/><Relationship Id="rId19" Type="http://schemas.openxmlformats.org/officeDocument/2006/relationships/hyperlink" Target="https://finbold.com/multi-chain-intelmarkets-is-about-to-overtake-dogecoin-and-chainlink-with-a-2000-explosion-after-1m-presale/#$1M-Presale-Success-How-INTL-Could-Overtake-DOGE-and-LINK" TargetMode="External"/><Relationship Id="rId20" Type="http://schemas.openxmlformats.org/officeDocument/2006/relationships/hyperlink" Target="https://techbullion.com/tron-and-binance-coin-whale-investors-awake-invest-large-sums-in-this-20x-ai-co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