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AWS partners with Databricks to challenge Nvidia's AI dominance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AWS Partners with Databricks to Challenge Nvidia's AI Dominance</w:t>
      </w:r>
      <w:r/>
    </w:p>
    <w:p>
      <w:r/>
      <w:r>
        <w:t>In an ambitious move to redefine the artificial intelligence (AI) landscape, Amazon Web Services (AWS) announced that its Trainium chips will become the preferred choice for training Mosaic AI models on the Databricks platform. This strategic alignment marks a significant challenge to Nvidia's longstanding dominance in the AI processing market, where its high-performance GPUs have been the go-to standard.</w:t>
      </w:r>
      <w:r/>
    </w:p>
    <w:p>
      <w:r/>
      <w:r>
        <w:t>The announcement, revealed today, underscores the increasing demand for robust processing capabilities in AI development, particularly for large language models (LLMs) like GPT-4, which require vast computational power. Traditionally, Nvidia has held sway over this market with its A100 and H100 GPUs. However, cloud providers like AWS are eager to capture a larger share of this burgeoning sector.</w:t>
      </w:r>
      <w:r/>
    </w:p>
    <w:p>
      <w:r/>
      <w:r>
        <w:t>AWS's venture into custom processor development dates back to its acquisition of Annapurna Labs in 2015. This acquisition led to the creation of AWS's first ARM-based chip, Graviton, which seamlessly integrated into its EC2 infrastructure. This was succeeded by the launch of the Inferentia ASIC in 2019 and later, the Trainium chip in 2020. As the world of generative AI expanded rapidly post-2022, the demand for efficient AI model training capacities grew significantly, spotlighting the importance of AWS's developments.</w:t>
      </w:r>
      <w:r/>
    </w:p>
    <w:p>
      <w:r/>
      <w:r>
        <w:t>The latest advancement in AWS's semiconductor offerings, the Trainium2 chip, was introduced in November 2023. Designed specifically for high-performance training of foundation models and LLMs comprising trillions of parameters, the Trainium2 touts up to 4x faster training performance and a 3x increase in memory capacity over its predecessor, all while doubling energy efficiency. This innovation directly addresses the needs of AI developers seeking cost-efficient and potent training solutions.</w:t>
      </w:r>
      <w:r/>
    </w:p>
    <w:p>
      <w:r/>
      <w:r>
        <w:t>With this collaboration, AWS will supply Trainium chips to Databricks customers using Mosaic AI across a range of AI operations—spanning pretraining, fine-tuning, augmenting, and serving LLMs using proprietary data. Matt Garman, AWS's newly appointed CEO, emphasized the economic efficiency and broad applicability of this partnership in a public statement, highlighting its potential to enhance analytics workflows across various industries.</w:t>
      </w:r>
      <w:r/>
    </w:p>
    <w:p>
      <w:r/>
      <w:r>
        <w:t>Echoing Garman's sentiments, Ali Ghodsi, CEO and co-founder of Databricks, stressed the competitive edge the partnership offers. By maximizing the scale and price-performance, Ghodsi noted that customers could expedite the market deployment of their generative AI applications.</w:t>
      </w:r>
      <w:r/>
    </w:p>
    <w:p>
      <w:r/>
      <w:r>
        <w:t>Databricks, which acquired Mosaic for $1.3 billion in 2023, serves over 10,000 customers on its platform powered by AWS, Google Cloud, and Microsoft Azure. This platform offers advanced data management and analytics tools and now extends access to pre-trained AI models through Mosaic.</w:t>
      </w:r>
      <w:r/>
    </w:p>
    <w:p>
      <w:r/>
      <w:r>
        <w:t>While the partnership between Databricks and AWS is non-exclusive, it highlights a growing synergy between the two tech giants. This partnership encompasses several strategic endeavors, including enhancing the security of AI workloads on Trainium, modernizing on-site data lakes into Databricks and AWS frameworks, and developing industry-specific solutions. Furthermore, the alliance includes creating new integrations for Databricks on AWS, refining onboarding processes, and leveraging AWS’s serverless offerings, alongside new go-to-market programs for GenAI solutions and expanded co-marketing initiatives.</w:t>
      </w:r>
      <w:r/>
    </w:p>
    <w:p>
      <w:r/>
      <w:r>
        <w:t>This announcement also comes on the heels of AWS unveiling a 65 Exaflop 'Ultra-Cluster' with Nvidia and launching new silicon chips, indicating AWS's intention to solidify its place in the AI infrastructure realm.</w:t>
      </w:r>
      <w:r/>
    </w:p>
    <w:p>
      <w:r/>
      <w:r>
        <w:t>The partnership sets the stage for a competitive landscape where AWS, leveraging its custom chip development and strategic partnerships, aims to challenge Nvidia's supremacy and carve out a niche in the AI processing domain.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https://theoutpost.ai/news-story/amazon-and-databricks-forge-five-year-partnership-to-revolutionize-ai-development-costs-6976/</w:t>
        </w:r>
      </w:hyperlink>
      <w:r>
        <w:t xml:space="preserve"> - This article explains the five-year partnership between Amazon and Databricks, focusing on the use of AWS Trainium chips to reduce AI development costs and challenge Nvidia's dominance.</w:t>
      </w:r>
      <w:r/>
    </w:p>
    <w:p>
      <w:pPr>
        <w:pStyle w:val="ListNumber"/>
        <w:spacing w:line="240" w:lineRule="auto"/>
        <w:ind w:left="720"/>
      </w:pPr>
      <w:r/>
      <w:hyperlink r:id="rId11">
        <w:r>
          <w:rPr>
            <w:color w:val="0000EE"/>
            <w:u w:val="single"/>
          </w:rPr>
          <w:t>https://www.yahoo.com/finance/news/databricks-aws-expand-partnership-generative-104020075.html</w:t>
        </w:r>
      </w:hyperlink>
      <w:r>
        <w:t xml:space="preserve"> - This source details the expansion of the partnership between Databricks and AWS, highlighting the use of AWS Trainium chips for Mosaic AI model training and serving.</w:t>
      </w:r>
      <w:r/>
    </w:p>
    <w:p>
      <w:pPr>
        <w:pStyle w:val="ListNumber"/>
        <w:spacing w:line="240" w:lineRule="auto"/>
        <w:ind w:left="720"/>
      </w:pPr>
      <w:r/>
      <w:hyperlink r:id="rId12">
        <w:r>
          <w:rPr>
            <w:color w:val="0000EE"/>
            <w:u w:val="single"/>
          </w:rPr>
          <w:t>https://www.databricks.com/company/newsroom/press-releases/databricks-strengthens-partnership-aws-deliver-advanced-generative</w:t>
        </w:r>
      </w:hyperlink>
      <w:r>
        <w:t xml:space="preserve"> - This press release from Databricks outlines the strategic collaboration with AWS, including the use of Trainium chips for custom model development and the enhanced integration on AWS Marketplace.</w:t>
      </w:r>
      <w:r/>
    </w:p>
    <w:p>
      <w:pPr>
        <w:pStyle w:val="ListNumber"/>
        <w:spacing w:line="240" w:lineRule="auto"/>
        <w:ind w:left="720"/>
      </w:pPr>
      <w:r/>
      <w:hyperlink r:id="rId13">
        <w:r>
          <w:rPr>
            <w:color w:val="0000EE"/>
            <w:u w:val="single"/>
          </w:rPr>
          <w:t>https://www.benzinga.com/news/24/10/41337034/amazon-strikes-at-nvidias-stronghold-through-databricks-deal-cutting-ai-costs-by-40</w:t>
        </w:r>
      </w:hyperlink>
      <w:r>
        <w:t xml:space="preserve"> - This article discusses how the partnership between Amazon and Databricks aims to offer cost-effective AI-building capabilities using AWS Trainium chips, challenging Nvidia's market position.</w:t>
      </w:r>
      <w:r/>
    </w:p>
    <w:p>
      <w:pPr>
        <w:pStyle w:val="ListNumber"/>
        <w:spacing w:line="240" w:lineRule="auto"/>
        <w:ind w:left="720"/>
      </w:pPr>
      <w:r/>
      <w:hyperlink r:id="rId14">
        <w:r>
          <w:rPr>
            <w:color w:val="0000EE"/>
            <w:u w:val="single"/>
          </w:rPr>
          <w:t>https://www.prnewswire.com/news-releases/databricks-strengthens-partnership-with-aws-to-deliver-advanced-generative-ai-capabilities-302274200.html</w:t>
        </w:r>
      </w:hyperlink>
      <w:r>
        <w:t xml:space="preserve"> - This press release provides detailed information on the collaboration, including the use of Trainium chips for Mosaic AI, enhanced security, and industry-specific solutions.</w:t>
      </w:r>
      <w:r/>
    </w:p>
    <w:p>
      <w:pPr>
        <w:pStyle w:val="ListNumber"/>
        <w:spacing w:line="240" w:lineRule="auto"/>
        <w:ind w:left="720"/>
      </w:pPr>
      <w:r/>
      <w:hyperlink r:id="rId10">
        <w:r>
          <w:rPr>
            <w:color w:val="0000EE"/>
            <w:u w:val="single"/>
          </w:rPr>
          <w:t>https://theoutpost.ai/news-story/amazon-and-databricks-forge-five-year-partnership-to-revolutionize-ai-development-costs-6976/</w:t>
        </w:r>
      </w:hyperlink>
      <w:r>
        <w:t xml:space="preserve"> - This source mentions AWS's history in custom processor development, including the acquisition of Annapurna Labs and the launch of Graviton, Inferentia, and Trainium chips.</w:t>
      </w:r>
      <w:r/>
    </w:p>
    <w:p>
      <w:pPr>
        <w:pStyle w:val="ListNumber"/>
        <w:spacing w:line="240" w:lineRule="auto"/>
        <w:ind w:left="720"/>
      </w:pPr>
      <w:r/>
      <w:hyperlink r:id="rId12">
        <w:r>
          <w:rPr>
            <w:color w:val="0000EE"/>
            <w:u w:val="single"/>
          </w:rPr>
          <w:t>https://www.databricks.com/company/newsroom/press-releases/databricks-strengthens-partnership-aws-deliver-advanced-generative</w:t>
        </w:r>
      </w:hyperlink>
      <w:r>
        <w:t xml:space="preserve"> - This press release highlights the capabilities of the Trainium2 chip, including its performance and energy efficiency improvements, which are crucial for high-performance AI model training.</w:t>
      </w:r>
      <w:r/>
    </w:p>
    <w:p>
      <w:pPr>
        <w:pStyle w:val="ListNumber"/>
        <w:spacing w:line="240" w:lineRule="auto"/>
        <w:ind w:left="720"/>
      </w:pPr>
      <w:r/>
      <w:hyperlink r:id="rId11">
        <w:r>
          <w:rPr>
            <w:color w:val="0000EE"/>
            <w:u w:val="single"/>
          </w:rPr>
          <w:t>https://www.yahoo.com/finance/news/databricks-aws-expand-partnership-generative-104020075.html</w:t>
        </w:r>
      </w:hyperlink>
      <w:r>
        <w:t xml:space="preserve"> - This article quotes Matt Garman, AWS's CEO, on the economic efficiency and broad applicability of the partnership, emphasizing its impact on analytics workflows across various industries.</w:t>
      </w:r>
      <w:r/>
    </w:p>
    <w:p>
      <w:pPr>
        <w:pStyle w:val="ListNumber"/>
        <w:spacing w:line="240" w:lineRule="auto"/>
        <w:ind w:left="720"/>
      </w:pPr>
      <w:r/>
      <w:hyperlink r:id="rId14">
        <w:r>
          <w:rPr>
            <w:color w:val="0000EE"/>
            <w:u w:val="single"/>
          </w:rPr>
          <w:t>https://www.prnewswire.com/news-releases/databricks-strengthens-partnership-with-aws-to-deliver-advanced-generative-ai-capabilities-302274200.html</w:t>
        </w:r>
      </w:hyperlink>
      <w:r>
        <w:t xml:space="preserve"> - This source includes Ali Ghodsi's statement on the competitive edge the partnership offers, enabling customers to expedite the market deployment of their generative AI applications.</w:t>
      </w:r>
      <w:r/>
    </w:p>
    <w:p>
      <w:pPr>
        <w:pStyle w:val="ListNumber"/>
        <w:spacing w:line="240" w:lineRule="auto"/>
        <w:ind w:left="720"/>
      </w:pPr>
      <w:r/>
      <w:hyperlink r:id="rId10">
        <w:r>
          <w:rPr>
            <w:color w:val="0000EE"/>
            <w:u w:val="single"/>
          </w:rPr>
          <w:t>https://theoutpost.ai/news-story/amazon-and-databricks-forge-five-year-partnership-to-revolutionize-ai-development-costs-6976/</w:t>
        </w:r>
      </w:hyperlink>
      <w:r>
        <w:t xml:space="preserve"> - This article mentions Databricks' acquisition of Mosaic for $1.3 billion and its customer base, as well as the platform's support for advanced data management and analytics tools.</w:t>
      </w:r>
      <w:r/>
    </w:p>
    <w:p>
      <w:pPr>
        <w:pStyle w:val="ListNumber"/>
        <w:spacing w:line="240" w:lineRule="auto"/>
        <w:ind w:left="720"/>
      </w:pPr>
      <w:r/>
      <w:hyperlink r:id="rId12">
        <w:r>
          <w:rPr>
            <w:color w:val="0000EE"/>
            <w:u w:val="single"/>
          </w:rPr>
          <w:t>https://www.databricks.com/company/newsroom/press-releases/databricks-strengthens-partnership-aws-deliver-advanced-generative</w:t>
        </w:r>
      </w:hyperlink>
      <w:r>
        <w:t xml:space="preserve"> - This press release details the strategic endeavors of the partnership, including enhancing security, modernizing on-site data lakes, and developing industry-specific solutions.</w:t>
      </w:r>
      <w:r/>
    </w:p>
    <w:p>
      <w:pPr>
        <w:pStyle w:val="ListNumber"/>
        <w:spacing w:line="240" w:lineRule="auto"/>
        <w:ind w:left="720"/>
      </w:pPr>
      <w:r/>
      <w:hyperlink r:id="rId15">
        <w:r>
          <w:rPr>
            <w:color w:val="0000EE"/>
            <w:u w:val="single"/>
          </w:rPr>
          <w:t>https://www.bigdatawire.com/2024/10/15/databricks-and-aws-in-ai-chip-hookup/</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eoutpost.ai/news-story/amazon-and-databricks-forge-five-year-partnership-to-revolutionize-ai-development-costs-6976/" TargetMode="External"/><Relationship Id="rId11" Type="http://schemas.openxmlformats.org/officeDocument/2006/relationships/hyperlink" Target="https://www.yahoo.com/finance/news/databricks-aws-expand-partnership-generative-104020075.html" TargetMode="External"/><Relationship Id="rId12" Type="http://schemas.openxmlformats.org/officeDocument/2006/relationships/hyperlink" Target="https://www.databricks.com/company/newsroom/press-releases/databricks-strengthens-partnership-aws-deliver-advanced-generative" TargetMode="External"/><Relationship Id="rId13" Type="http://schemas.openxmlformats.org/officeDocument/2006/relationships/hyperlink" Target="https://www.benzinga.com/news/24/10/41337034/amazon-strikes-at-nvidias-stronghold-through-databricks-deal-cutting-ai-costs-by-40" TargetMode="External"/><Relationship Id="rId14" Type="http://schemas.openxmlformats.org/officeDocument/2006/relationships/hyperlink" Target="https://www.prnewswire.com/news-releases/databricks-strengthens-partnership-with-aws-to-deliver-advanced-generative-ai-capabilities-302274200.html" TargetMode="External"/><Relationship Id="rId15" Type="http://schemas.openxmlformats.org/officeDocument/2006/relationships/hyperlink" Target="https://www.bigdatawire.com/2024/10/15/databricks-and-aws-in-ai-chip-hooku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