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Notre Dame launches initiative for ethical AI governance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University of Notre Dame has embarked on an initiative to develop faith-based ethical frameworks for the governance and use of Artificial General Intelligence (AGI). The move follows the increasing influence of AI in contemporary society and aligns with recent remarks by Pope Francis, who underscored the ethical responsibilities of political leaders in ensuring AI's beneficial use.</w:t>
      </w:r>
      <w:r/>
    </w:p>
    <w:p>
      <w:r/>
      <w:r>
        <w:t>On 10 October, the University of Notre Dame, located in South Bend, Indiana, announced the receipt of a substantial $539,000 grant to aid the development of these frameworks. The grant will support a one-year planning project spearheaded by the Notre Dame Institute for Ethics and the Common Good. This initiative aims to build a network involving higher education leaders, technological experts, and faith communities to discuss the ethical implications of AI.</w:t>
      </w:r>
      <w:r/>
    </w:p>
    <w:p>
      <w:r/>
      <w:r>
        <w:t>Meghan Sullivan, director of the institute and Wilsey Family College Professor of Philosophy at the university, highlighted the urgency of the moment in the realm of technology ethics. Sullivan articulated that AGI's rapid development holds profound implications for various sectors, including the economy and education, and even the broader societal fabric.</w:t>
      </w:r>
      <w:r/>
    </w:p>
    <w:p>
      <w:r/>
      <w:r>
        <w:t>In a statement, Sullivan expressed confidence in the contributions of faith traditions to ethical AI frameworks. She emphasized the role of concepts like dignity, embodiment, love, transcendence, and the theological notion of being created in the image of God in shaping the understanding and application of emergent technologies.</w:t>
      </w:r>
      <w:r/>
    </w:p>
    <w:p>
      <w:r/>
      <w:r>
        <w:t>The project aims to construct faith-informed ethical guidelines for the use of AGI, envisaging a culmination with a dedicated conference in September 2025. This event is anticipated to address the most pressing ethical concerns posed by AGI expansion, providing platforms for dialogue and training among leaders.</w:t>
      </w:r>
      <w:r/>
    </w:p>
    <w:p>
      <w:r/>
      <w:r>
        <w:t>As indicated by statistical analyses, the business world's engagement with AI technologies is on the rise. National University in San Diego cites that as of 2024, a significant 77 percent of companies are either implementing or investigating AI applications. Furthermore, a Pew Research Center survey from 2023 revealed that a growing number of Americans have integrated AI usage into their daily routines.</w:t>
      </w:r>
      <w:r/>
    </w:p>
    <w:p>
      <w:r/>
      <w:r>
        <w:t>Pope Francis, in a June address to the G7 summit in southern Italy, stressed the necessity of AI serving the collective human good. The pontiff called upon political leaders to regulate AI's applications to prevent the reinforcement of technocratic paradigms.</w:t>
      </w:r>
      <w:r/>
    </w:p>
    <w:p>
      <w:r/>
      <w:r>
        <w:t>David Go, Notre Dame's vice president and associate provost of academic strategy, affirmed the university's commitment in this endeavour. He noted that through the framework development project, Notre Dame seeks to assemble a diverse cohort of experts and religious leaders to engage in critical discussions about AGI's societal impacts.</w:t>
      </w:r>
      <w:r/>
    </w:p>
    <w:p>
      <w:r/>
      <w:r>
        <w:t>Go highlighted Notre Dame's unique position as a leading Catholic research university in addressing pivotal ethical issues of contemporary significance through its academic and public engagement efforts. The university aims to contribute meaningfully to the global discourse on ethical AI usage.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https://ethics.nd.edu/programs/faith-based-frameworks-for-ai-ethics/</w:t>
        </w:r>
      </w:hyperlink>
      <w:r>
        <w:t xml:space="preserve"> - Corroborates the University of Notre Dame's initiative to develop faith-based ethical frameworks for the governance and use of Artificial General Intelligence (AGI) and the receipt of a grant to support this project.</w:t>
      </w:r>
      <w:r/>
    </w:p>
    <w:p>
      <w:pPr>
        <w:pStyle w:val="ListNumber"/>
        <w:spacing w:line="240" w:lineRule="auto"/>
        <w:ind w:left="720"/>
      </w:pPr>
      <w:r/>
      <w:hyperlink r:id="rId11">
        <w:r>
          <w:rPr>
            <w:color w:val="0000EE"/>
            <w:u w:val="single"/>
          </w:rPr>
          <w:t>https://news.nd.edu/news/notre-dame-receives-lilly-endowment-grant-to-support-development-of-faith-based-frameworks-for-ai-ethics/</w:t>
        </w:r>
      </w:hyperlink>
      <w:r>
        <w:t xml:space="preserve"> - Provides details about the $539,000 grant from Lilly Endowment Inc. to support the development of faith-based ethical frameworks for AI ethics.</w:t>
      </w:r>
      <w:r/>
    </w:p>
    <w:p>
      <w:pPr>
        <w:pStyle w:val="ListNumber"/>
        <w:spacing w:line="240" w:lineRule="auto"/>
        <w:ind w:left="720"/>
      </w:pPr>
      <w:r/>
      <w:hyperlink r:id="rId12">
        <w:r>
          <w:rPr>
            <w:color w:val="0000EE"/>
            <w:u w:val="single"/>
          </w:rPr>
          <w:t>https://cathnews.co.nz/2024/10/14/catholic-university-creating-ethics-for-artificial-intelligence/</w:t>
        </w:r>
      </w:hyperlink>
      <w:r>
        <w:t xml:space="preserve"> - Supports the announcement of the University of Notre Dame using an endowment to develop faith-based frameworks for the ethical uses of artificial intelligence.</w:t>
      </w:r>
      <w:r/>
    </w:p>
    <w:p>
      <w:pPr>
        <w:pStyle w:val="ListNumber"/>
        <w:spacing w:line="240" w:lineRule="auto"/>
        <w:ind w:left="720"/>
      </w:pPr>
      <w:r/>
      <w:hyperlink r:id="rId10">
        <w:r>
          <w:rPr>
            <w:color w:val="0000EE"/>
            <w:u w:val="single"/>
          </w:rPr>
          <w:t>https://ethics.nd.edu/programs/faith-based-frameworks-for-ai-ethics/</w:t>
        </w:r>
      </w:hyperlink>
      <w:r>
        <w:t xml:space="preserve"> - Highlights Meghan Sullivan's remarks on the urgency of the moment in technology ethics and the role of faith traditions in shaping ethical AI frameworks.</w:t>
      </w:r>
      <w:r/>
    </w:p>
    <w:p>
      <w:pPr>
        <w:pStyle w:val="ListNumber"/>
        <w:spacing w:line="240" w:lineRule="auto"/>
        <w:ind w:left="720"/>
      </w:pPr>
      <w:r/>
      <w:hyperlink r:id="rId11">
        <w:r>
          <w:rPr>
            <w:color w:val="0000EE"/>
            <w:u w:val="single"/>
          </w:rPr>
          <w:t>https://news.nd.edu/news/notre-dame-receives-lilly-endowment-grant-to-support-development-of-faith-based-frameworks-for-ai-ethics/</w:t>
        </w:r>
      </w:hyperlink>
      <w:r>
        <w:t xml:space="preserve"> - Details Sullivan's confidence in the contributions of faith traditions to ethical AI frameworks and the concepts like dignity, embodiment, love, and transcendence.</w:t>
      </w:r>
      <w:r/>
    </w:p>
    <w:p>
      <w:pPr>
        <w:pStyle w:val="ListNumber"/>
        <w:spacing w:line="240" w:lineRule="auto"/>
        <w:ind w:left="720"/>
      </w:pPr>
      <w:r/>
      <w:hyperlink r:id="rId10">
        <w:r>
          <w:rPr>
            <w:color w:val="0000EE"/>
            <w:u w:val="single"/>
          </w:rPr>
          <w:t>https://ethics.nd.edu/programs/faith-based-frameworks-for-ai-ethics/</w:t>
        </w:r>
      </w:hyperlink>
      <w:r>
        <w:t xml:space="preserve"> - Describes the project's aim to construct faith-informed ethical guidelines for the use of AGI and the planned conference in September 2025.</w:t>
      </w:r>
      <w:r/>
    </w:p>
    <w:p>
      <w:pPr>
        <w:pStyle w:val="ListNumber"/>
        <w:spacing w:line="240" w:lineRule="auto"/>
        <w:ind w:left="720"/>
      </w:pPr>
      <w:r/>
      <w:hyperlink r:id="rId11">
        <w:r>
          <w:rPr>
            <w:color w:val="0000EE"/>
            <w:u w:val="single"/>
          </w:rPr>
          <w:t>https://news.nd.edu/news/notre-dame-receives-lilly-endowment-grant-to-support-development-of-faith-based-frameworks-for-ai-ethics/</w:t>
        </w:r>
      </w:hyperlink>
      <w:r>
        <w:t xml:space="preserve"> - Corroborates the involvement of the Notre Dame Institute for Ethics and the Common Good in the project and the anticipated conference.</w:t>
      </w:r>
      <w:r/>
    </w:p>
    <w:p>
      <w:pPr>
        <w:pStyle w:val="ListNumber"/>
        <w:spacing w:line="240" w:lineRule="auto"/>
        <w:ind w:left="720"/>
      </w:pPr>
      <w:r/>
      <w:hyperlink r:id="rId13">
        <w:r>
          <w:rPr>
            <w:color w:val="0000EE"/>
            <w:u w:val="single"/>
          </w:rPr>
          <w:t>https://strategicframework.nd.edu/initiatives/ethics-initiative/</w:t>
        </w:r>
      </w:hyperlink>
      <w:r>
        <w:t xml:space="preserve"> - Supports Notre Dame's commitment to addressing pivotal ethical issues through its academic and public engagement efforts as a leading Catholic research university.</w:t>
      </w:r>
      <w:r/>
    </w:p>
    <w:p>
      <w:pPr>
        <w:pStyle w:val="ListNumber"/>
        <w:spacing w:line="240" w:lineRule="auto"/>
        <w:ind w:left="720"/>
      </w:pPr>
      <w:r/>
      <w:hyperlink r:id="rId11">
        <w:r>
          <w:rPr>
            <w:color w:val="0000EE"/>
            <w:u w:val="single"/>
          </w:rPr>
          <w:t>https://news.nd.edu/news/notre-dame-receives-lilly-endowment-grant-to-support-development-of-faith-based-frameworks-for-ai-ethics/</w:t>
        </w:r>
      </w:hyperlink>
      <w:r>
        <w:t xml:space="preserve"> - Quotes David Go on Notre Dame's unique position and commitment to assembling a diverse cohort of experts and religious leaders for critical discussions about AGI's societal impacts.</w:t>
      </w:r>
      <w:r/>
    </w:p>
    <w:p>
      <w:pPr>
        <w:pStyle w:val="ListNumber"/>
        <w:spacing w:line="240" w:lineRule="auto"/>
        <w:ind w:left="720"/>
      </w:pPr>
      <w:r/>
      <w:hyperlink r:id="rId14">
        <w:r>
          <w:rPr>
            <w:color w:val="0000EE"/>
            <w:u w:val="single"/>
          </w:rPr>
          <w:t>https://ethics.nd.edu/programs/</w:t>
        </w:r>
      </w:hyperlink>
      <w:r>
        <w:t xml:space="preserve"> - Provides context on the various programs and initiatives under the Institute for Ethics and the Common Good, including the faith-based frameworks for AI ethics.</w:t>
      </w:r>
      <w:r/>
    </w:p>
    <w:p>
      <w:pPr>
        <w:pStyle w:val="ListNumber"/>
        <w:spacing w:line="240" w:lineRule="auto"/>
        <w:ind w:left="720"/>
      </w:pPr>
      <w:r/>
      <w:hyperlink r:id="rId15">
        <w:r>
          <w:rPr>
            <w:color w:val="0000EE"/>
            <w:u w:val="single"/>
          </w:rPr>
          <w:t>https://catholicherald.co.uk/university-of-notre-dame-wants-to-steer-ai-toward-faith-based-ethics/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thics.nd.edu/programs/faith-based-frameworks-for-ai-ethics/" TargetMode="External"/><Relationship Id="rId11" Type="http://schemas.openxmlformats.org/officeDocument/2006/relationships/hyperlink" Target="https://news.nd.edu/news/notre-dame-receives-lilly-endowment-grant-to-support-development-of-faith-based-frameworks-for-ai-ethics/" TargetMode="External"/><Relationship Id="rId12" Type="http://schemas.openxmlformats.org/officeDocument/2006/relationships/hyperlink" Target="https://cathnews.co.nz/2024/10/14/catholic-university-creating-ethics-for-artificial-intelligence/" TargetMode="External"/><Relationship Id="rId13" Type="http://schemas.openxmlformats.org/officeDocument/2006/relationships/hyperlink" Target="https://strategicframework.nd.edu/initiatives/ethics-initiative/" TargetMode="External"/><Relationship Id="rId14" Type="http://schemas.openxmlformats.org/officeDocument/2006/relationships/hyperlink" Target="https://ethics.nd.edu/programs/" TargetMode="External"/><Relationship Id="rId15" Type="http://schemas.openxmlformats.org/officeDocument/2006/relationships/hyperlink" Target="https://catholicherald.co.uk/university-of-notre-dame-wants-to-steer-ai-toward-faith-based-ethi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