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generative AI on businesses and the challenges of data integrity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years, the advent of generative artificial intelligence (AI) has dramatically altered the business landscape, ushering in a new era of efficiency and innovation. According to recent data, approximately 34% of UK businesses have adopted at least some form of AI in 2024, with 59% planning to increase their spending on AI projects compared to the previous year.</w:t>
      </w:r>
      <w:r/>
    </w:p>
    <w:p>
      <w:r/>
      <w:r>
        <w:t>The integration of AI into business operations promises a range of benefits, including streamlined processes, innovative solutions, rapid data analysis, and enhanced customer experiences. Despite these advantages, the success of AI implementation is not guaranteed and depends heavily on the quality and preparedness of the underlying data.</w:t>
      </w:r>
      <w:r/>
    </w:p>
    <w:p>
      <w:r/>
      <w:r>
        <w:t>AI, by its nature, is influenced by the data it analyses. If the data lacks diversity or representation, AI systems can produce biased or erroneous outcomes. AI bias, in particular, has emerged as a critical issue, often driven by incomplete, inaccurate, or unreliable data. Many organisations struggle with data that exists in silos, is outdated, or lacks standardisation, resulting in a gamut of challenges including ineffective outcomes which may have significant repercussions.</w:t>
      </w:r>
      <w:r/>
    </w:p>
    <w:p>
      <w:r/>
      <w:r>
        <w:t>A clear example of AI bias is seen in the financial services sector, where AI models are used for credit scoring. Bias can occur if historical training data disproportionately reflects defaults from a specific demographic group, influencing the AI to unfairly penalise individuals from that demographic, even when they are financially sound.</w:t>
      </w:r>
      <w:r/>
    </w:p>
    <w:p>
      <w:r/>
      <w:r>
        <w:t>A case has already emerged whereby a financial institution experienced gender bias in its AI-driven lending practices. The AI system, trained on historical data, mirrored existing biases, resulting in women receiving less favourable loan terms compared to equally creditworthy men. This not only perpetuated inequality but also attracted regulatory scrutiny and damaged the institution's reputation.</w:t>
      </w:r>
      <w:r/>
    </w:p>
    <w:p>
      <w:r/>
      <w:r>
        <w:t>As AI integration deepens within the business environment, companies must ensure the accuracy and reliability of their AI models to avoid negative impacts. Ensuring data integrity is central to utilising AI effectively. This can be achieved by focusing on several key areas: data integration, data quality and governance, and data enrichment.</w:t>
      </w:r>
      <w:r/>
    </w:p>
    <w:p>
      <w:r/>
      <w:r>
        <w:t>Firstly, breaking down data silos through integration is vital. Organisations often have fragmented data across different systems and formats. Consolidating data from cloud, on-premises, and hybrid environments across business functions enables a unified and precise data view, enhancing AI results and reducing risks of errors and biases.</w:t>
      </w:r>
      <w:r/>
    </w:p>
    <w:p>
      <w:r/>
      <w:r>
        <w:t>Secondly, establishing robust frameworks around data quality and governance is essential. Simply gathering diverse data does not eliminate AI bias. Organisations must implement a comprehensive strategy that involves cleansing, de-duplicating, and validating data, along with monitoring its health. Data governance aligns the technological, human, and procedural components to enhance visibility, ensuring compliance with privacy and security regulations.</w:t>
      </w:r>
      <w:r/>
    </w:p>
    <w:p>
      <w:r/>
      <w:r>
        <w:t>Finally, enriching data with contextual relevance is equally important. Accurate and complete data may still lack the necessary context to avoid biases. For instance, AI predicting flight demand without considering anomalies such as the COVID pandemic would provide inaccurate insights. By enriching data with third-party datasets and geospatial information, companies can discover overlooked patterns and mitigate biases, ensuring AI outputs are both relevant and reliable.</w:t>
      </w:r>
      <w:r/>
    </w:p>
    <w:p>
      <w:r/>
      <w:r>
        <w:t>As AI continues its ascent within the technology sphere, achieving data integrity becomes indispensable for organisations to maintain their competitive edge. Addressing AI-related issues, such as bias, involves ensuring that data at both the training and predictive stages is accurate and dependable. Failure to do so could lead to regulatory penalties and damages to reputation.</w:t>
      </w:r>
      <w:r/>
    </w:p>
    <w:p>
      <w:r/>
      <w:r>
        <w:t>In conclusion, a strategic approach that integrates data governance, quality, location intelligence, and enrichment can empower businesses to leverage AI and generative AI effectively for data-driven decision-making.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https://www.pwc.com/us/en/tech-effect/ai-analytics/ai-predictions.html</w:t>
        </w:r>
      </w:hyperlink>
      <w:r>
        <w:t xml:space="preserve"> - Discusses the widespread adoption of AI, particularly generative AI, in various business functions and the importance of data modernization and governance to avoid biases and ensure reliability.</w:t>
      </w:r>
      <w:r/>
    </w:p>
    <w:p>
      <w:pPr>
        <w:pStyle w:val="ListNumber"/>
        <w:spacing w:line="240" w:lineRule="auto"/>
        <w:ind w:left="720"/>
      </w:pPr>
      <w:r/>
      <w:hyperlink r:id="rId11">
        <w:r>
          <w:rPr>
            <w:color w:val="0000EE"/>
            <w:u w:val="single"/>
          </w:rPr>
          <w:t>https://www.salesforce.com/news/stories/generative-ai-statistics/?bc=DB</w:t>
        </w:r>
      </w:hyperlink>
      <w:r>
        <w:t xml:space="preserve"> - Highlights the adoption of generative AI in different business roles, the concerns about data security and accuracy, and the need for training to successfully implement AI.</w:t>
      </w:r>
      <w:r/>
    </w:p>
    <w:p>
      <w:pPr>
        <w:pStyle w:val="ListNumber"/>
        <w:spacing w:line="240" w:lineRule="auto"/>
        <w:ind w:left="720"/>
      </w:pPr>
      <w:r/>
      <w:hyperlink r:id="rId12">
        <w:r>
          <w:rPr>
            <w:color w:val="0000EE"/>
            <w:u w:val="single"/>
          </w:rPr>
          <w:t>https://www.inspyrsolutions.com/how-will-generative-ai-impact-the-future-of-business/</w:t>
        </w:r>
      </w:hyperlink>
      <w:r>
        <w:t xml:space="preserve"> - Explains how generative AI can enhance productivity, improve process efficiency, and transform communication, while also noting the importance of addressing data-related challenges.</w:t>
      </w:r>
      <w:r/>
    </w:p>
    <w:p>
      <w:pPr>
        <w:pStyle w:val="ListNumber"/>
        <w:spacing w:line="240" w:lineRule="auto"/>
        <w:ind w:left="720"/>
      </w:pPr>
      <w:r/>
      <w:hyperlink r:id="rId13">
        <w:r>
          <w:rPr>
            <w:color w:val="0000EE"/>
            <w:u w:val="single"/>
          </w:rPr>
          <w:t>https://www.mckinsey.com/capabilities/quantumblack/our-insights/the-state-of-ai</w:t>
        </w:r>
      </w:hyperlink>
      <w:r>
        <w:t xml:space="preserve"> - Details the surge in AI adoption, the critical role of data in AI success, and the various business functions where generative AI is creating significant value.</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Estimates the economic potential of generative AI and highlights its impact on productivity across various business functions, emphasizing the need for high-quality data.</w:t>
      </w:r>
      <w:r/>
    </w:p>
    <w:p>
      <w:pPr>
        <w:pStyle w:val="ListNumber"/>
        <w:spacing w:line="240" w:lineRule="auto"/>
        <w:ind w:left="720"/>
      </w:pPr>
      <w:r/>
      <w:hyperlink r:id="rId10">
        <w:r>
          <w:rPr>
            <w:color w:val="0000EE"/>
            <w:u w:val="single"/>
          </w:rPr>
          <w:t>https://www.pwc.com/us/en/tech-effect/ai-analytics/ai-predictions.html</w:t>
        </w:r>
      </w:hyperlink>
      <w:r>
        <w:t xml:space="preserve"> - Mentions the potential for AI bias, especially in unstructured data, and the necessity of customizing and scaling AI models to specific business needs.</w:t>
      </w:r>
      <w:r/>
    </w:p>
    <w:p>
      <w:pPr>
        <w:pStyle w:val="ListNumber"/>
        <w:spacing w:line="240" w:lineRule="auto"/>
        <w:ind w:left="720"/>
      </w:pPr>
      <w:r/>
      <w:hyperlink r:id="rId11">
        <w:r>
          <w:rPr>
            <w:color w:val="0000EE"/>
            <w:u w:val="single"/>
          </w:rPr>
          <w:t>https://www.salesforce.com/news/stories/generative-ai-statistics/?bc=DB</w:t>
        </w:r>
      </w:hyperlink>
      <w:r>
        <w:t xml:space="preserve"> - Discusses the concerns about AI bias and the lack of skills among employees to use AI effectively, which can lead to inaccurate outcomes.</w:t>
      </w:r>
      <w:r/>
    </w:p>
    <w:p>
      <w:pPr>
        <w:pStyle w:val="ListNumber"/>
        <w:spacing w:line="240" w:lineRule="auto"/>
        <w:ind w:left="720"/>
      </w:pPr>
      <w:r/>
      <w:hyperlink r:id="rId12">
        <w:r>
          <w:rPr>
            <w:color w:val="0000EE"/>
            <w:u w:val="single"/>
          </w:rPr>
          <w:t>https://www.inspyrsolutions.com/how-will-generative-ai-impact-the-future-of-business/</w:t>
        </w:r>
      </w:hyperlink>
      <w:r>
        <w:t xml:space="preserve"> - Explains the importance of automating repetitive tasks and ensuring data accuracy to avoid biases and improve overall efficiency.</w:t>
      </w:r>
      <w:r/>
    </w:p>
    <w:p>
      <w:pPr>
        <w:pStyle w:val="ListNumber"/>
        <w:spacing w:line="240" w:lineRule="auto"/>
        <w:ind w:left="720"/>
      </w:pPr>
      <w:r/>
      <w:hyperlink r:id="rId13">
        <w:r>
          <w:rPr>
            <w:color w:val="0000EE"/>
            <w:u w:val="single"/>
          </w:rPr>
          <w:t>https://www.mckinsey.com/capabilities/quantumblack/our-insights/the-state-of-ai</w:t>
        </w:r>
      </w:hyperlink>
      <w:r>
        <w:t xml:space="preserve"> - Highlights the need for data integration, quality, and governance to ensure the successful adoption of generative AI across various business functions.</w:t>
      </w:r>
      <w:r/>
    </w:p>
    <w:p>
      <w:pPr>
        <w:pStyle w:val="ListNumber"/>
        <w:spacing w:line="240" w:lineRule="auto"/>
        <w:ind w:left="720"/>
      </w:pPr>
      <w:r/>
      <w:hyperlink r:id="rId14">
        <w:r>
          <w:rPr>
            <w:color w:val="0000EE"/>
            <w:u w:val="single"/>
          </w:rPr>
          <w:t>https://www.mckinsey.com/capabilities/mckinsey-digital/our-insights/the-economic-potential-of-generative-ai-the-next-productivity-frontier</w:t>
        </w:r>
      </w:hyperlink>
      <w:r>
        <w:t xml:space="preserve"> - Emphasizes the economic benefits of generative AI but also underscores the importance of addressing data integrity to realize these benefits.</w:t>
      </w:r>
      <w:r/>
    </w:p>
    <w:p>
      <w:pPr>
        <w:pStyle w:val="ListNumber"/>
        <w:spacing w:line="240" w:lineRule="auto"/>
        <w:ind w:left="720"/>
      </w:pPr>
      <w:r/>
      <w:hyperlink r:id="rId11">
        <w:r>
          <w:rPr>
            <w:color w:val="0000EE"/>
            <w:u w:val="single"/>
          </w:rPr>
          <w:t>https://www.salesforce.com/news/stories/generative-ai-statistics/?bc=DB</w:t>
        </w:r>
      </w:hyperlink>
      <w:r>
        <w:t xml:space="preserve"> - Notes the regulatory and reputational risks associated with AI bias and the importance of ensuring data integrity to avoid such issues.</w:t>
      </w:r>
      <w:r/>
    </w:p>
    <w:p>
      <w:pPr>
        <w:pStyle w:val="ListNumber"/>
        <w:spacing w:line="240" w:lineRule="auto"/>
        <w:ind w:left="720"/>
      </w:pPr>
      <w:r/>
      <w:hyperlink r:id="rId15">
        <w:r>
          <w:rPr>
            <w:color w:val="0000EE"/>
            <w:u w:val="single"/>
          </w:rPr>
          <w:t>https://www.globalbankingandfinance.com/navigating-ai-bias-ensuring-data-integrity-in-the-age-of-generative-ai/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wc.com/us/en/tech-effect/ai-analytics/ai-predictions.html" TargetMode="External"/><Relationship Id="rId11" Type="http://schemas.openxmlformats.org/officeDocument/2006/relationships/hyperlink" Target="https://www.salesforce.com/news/stories/generative-ai-statistics/?bc=DB" TargetMode="External"/><Relationship Id="rId12" Type="http://schemas.openxmlformats.org/officeDocument/2006/relationships/hyperlink" Target="https://www.inspyrsolutions.com/how-will-generative-ai-impact-the-future-of-business/" TargetMode="External"/><Relationship Id="rId13" Type="http://schemas.openxmlformats.org/officeDocument/2006/relationships/hyperlink" Target="https://www.mckinsey.com/capabilities/quantumblack/our-insights/the-state-of-ai" TargetMode="External"/><Relationship Id="rId14" Type="http://schemas.openxmlformats.org/officeDocument/2006/relationships/hyperlink" Target="https://www.mckinsey.com/capabilities/mckinsey-digital/our-insights/the-economic-potential-of-generative-ai-the-next-productivity-frontier" TargetMode="External"/><Relationship Id="rId15" Type="http://schemas.openxmlformats.org/officeDocument/2006/relationships/hyperlink" Target="https://www.globalbankingandfinance.com/navigating-ai-bias-ensuring-data-integrity-in-the-age-of-generative-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