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USPTO issues new guidance on AI patent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Patent and Trademark Office (USPTO) has released new guidance designed to clarify and streamline the assessment of patent claims related to artificial intelligence (AI). This development comes as part of an ongoing effort to provide clearer directives to patent examiners and innovators navigating the complex terrain of AI patent eligibility. The guidance, focused on defining patent-eligible subject matter, aims to facilitate the protection of AI innovations while maintaining a clear framework for what constitutes viable patent claims.</w:t>
      </w:r>
      <w:r/>
    </w:p>
    <w:p>
      <w:r/>
      <w:r>
        <w:t>The core of this new guidance revolves around the principle that inventive concepts must fall within one of four statutory categories: process, machine, manufacture, and composition of matter. These categories are essential for determining whether an innovation is eligible for patenting. Additionally, the guidance seeks to avoid patent approval for concepts that fall under judicial exceptions, such as abstract ideas, laws of nature, and natural phenomena. Instead, it examines whether the claims integrate these judicial exceptions into a practical application, as mandated by Section 101 of the United States Code (35 U.S.C § 101).</w:t>
      </w:r>
      <w:r/>
    </w:p>
    <w:p>
      <w:r/>
      <w:r>
        <w:t>To aid understanding, the USPTO has provided several illustrative examples of AI-related inventions considered patent-eligible. One example involves artificial neural networks, where the claims pertained to a physical device comprising specific hardware components and a method for training neural networks. Such claims were considered to represent an improvement within the relevant technical field, thus qualifying for patent protection.</w:t>
      </w:r>
      <w:r/>
    </w:p>
    <w:p>
      <w:r/>
      <w:r>
        <w:t>Another example cited by the USPTO involves AI-driven speech analysis. In this scenario, the invention featured methods of analysing speech signals, separating desired speech from background noise, and utilised a specifically trained machine learning model. The claims were deemed to exhibit a practical application of the abstract idea and consequently satisfied the criteria for patent eligibility.</w:t>
      </w:r>
      <w:r/>
    </w:p>
    <w:p>
      <w:r/>
      <w:r>
        <w:t>Conversely, a third example discussed in the guidance highlights AI-assisted treatments for fibrosis. Initially, a claim was deemed not patent-eligible because it employed a generic learning model on a standard computing device. However, when the claim was refined to include specific details about the AI-assisted treatment using a particular compound, it succeeded in presenting an innovative concept integrated into a practical application, thereby meeting the patent eligibility threshold.</w:t>
      </w:r>
      <w:r/>
    </w:p>
    <w:p>
      <w:r/>
      <w:r>
        <w:t>The guidance underscores the challenges and possibilities inherent in patenting AI innovations. It stresses the importance of aligning patent claims with specific considerations, such as whether the invention improves the functioning of a computer or another technical field, or if it offers a practical solution to a recognised problem.</w:t>
      </w:r>
      <w:r/>
    </w:p>
    <w:p>
      <w:r/>
      <w:r>
        <w:t>This new guidance represents an important resource for stakeholders seeking to navigate the intricacies of AI-related patent claims and provides a clear directive on how to fortify patent applications. By addressing these considerations, inventors and firms can potentially enhance their positions when pursuing patent protection for AI-driven innovations, thus promoting advances in technology and innovation across various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https://www.uspto.gov/about-us/news-updates/uspto-issues-guidance-concerning-use-ai-tools-parties-and-practitioners</w:t>
        </w:r>
      </w:hyperlink>
      <w:r>
        <w:t xml:space="preserve"> - Corroborates the USPTO's ongoing efforts to provide guidance on the use of AI in patent proceedings and the importance of responsible AI use.</w:t>
      </w:r>
      <w:r/>
    </w:p>
    <w:p>
      <w:pPr>
        <w:pStyle w:val="ListNumber"/>
        <w:spacing w:line="240" w:lineRule="auto"/>
        <w:ind w:left="720"/>
      </w:pPr>
      <w:r/>
      <w:hyperlink r:id="rId11">
        <w:r>
          <w:rPr>
            <w:color w:val="0000EE"/>
            <w:u w:val="single"/>
          </w:rPr>
          <w:t>https://www.uspto.gov/about-us/news-updates/uspto-issues-ai-subject-matter-eligibility-guidance</w:t>
        </w:r>
      </w:hyperlink>
      <w:r>
        <w:t xml:space="preserve"> - Supports the release of new guidance on patent subject matter eligibility for AI inventions, including examples and the application of 35 U.S.C. § 101.</w:t>
      </w:r>
      <w:r/>
    </w:p>
    <w:p>
      <w:pPr>
        <w:pStyle w:val="ListNumber"/>
        <w:spacing w:line="240" w:lineRule="auto"/>
        <w:ind w:left="720"/>
      </w:pPr>
      <w:r/>
      <w:hyperlink r:id="rId11">
        <w:r>
          <w:rPr>
            <w:color w:val="0000EE"/>
            <w:u w:val="single"/>
          </w:rPr>
          <w:t>https://www.uspto.gov/about-us/news-updates/uspto-issues-ai-subject-matter-eligibility-guidance</w:t>
        </w:r>
      </w:hyperlink>
      <w:r>
        <w:t xml:space="preserve"> - Details the USPTO's efforts to clarify subject matter eligibility for AI inventions and the provision of new examples to aid in this determination.</w:t>
      </w:r>
      <w:r/>
    </w:p>
    <w:p>
      <w:pPr>
        <w:pStyle w:val="ListNumber"/>
        <w:spacing w:line="240" w:lineRule="auto"/>
        <w:ind w:left="720"/>
      </w:pPr>
      <w:r/>
      <w:hyperlink r:id="rId12">
        <w:r>
          <w:rPr>
            <w:color w:val="0000EE"/>
            <w:u w:val="single"/>
          </w:rPr>
          <w:t>https://www.uspto.gov/subscription-center/2024/uspto-issues-inventorship-guidance-and-examples-ai-assisted-inventions</w:t>
        </w:r>
      </w:hyperlink>
      <w:r>
        <w:t xml:space="preserve"> - Provides context on the inventorship guidance for AI-assisted inventions, emphasizing the significance of human contribution in patent eligibility.</w:t>
      </w:r>
      <w:r/>
    </w:p>
    <w:p>
      <w:pPr>
        <w:pStyle w:val="ListNumber"/>
        <w:spacing w:line="240" w:lineRule="auto"/>
        <w:ind w:left="720"/>
      </w:pPr>
      <w:r/>
      <w:hyperlink r:id="rId13">
        <w:r>
          <w:rPr>
            <w:color w:val="0000EE"/>
            <w:u w:val="single"/>
          </w:rPr>
          <w:t>https://www.mintz.com/insights-center/viewpoints/2231/2024-07-24-understanding-2024-uspto-guidance-update-ai-patent</w:t>
        </w:r>
      </w:hyperlink>
      <w:r>
        <w:t xml:space="preserve"> - Explains the key takeaways from the 2024 USPTO guidance update, including the focus on integrating judicial exceptions into practical applications and the use of examples to illustrate patent eligibility.</w:t>
      </w:r>
      <w:r/>
    </w:p>
    <w:p>
      <w:pPr>
        <w:pStyle w:val="ListNumber"/>
        <w:spacing w:line="240" w:lineRule="auto"/>
        <w:ind w:left="720"/>
      </w:pPr>
      <w:r/>
      <w:hyperlink r:id="rId13">
        <w:r>
          <w:rPr>
            <w:color w:val="0000EE"/>
            <w:u w:val="single"/>
          </w:rPr>
          <w:t>https://www.mintz.com/insights-center/viewpoints/2231/2024-07-24-understanding-2024-uspto-guidance-update-ai-patent</w:t>
        </w:r>
      </w:hyperlink>
      <w:r>
        <w:t xml:space="preserve"> - Discusses the examples provided by the USPTO, such as those involving artificial neural networks and AI-based speech analysis, to illustrate patent-eligible claims.</w:t>
      </w:r>
      <w:r/>
    </w:p>
    <w:p>
      <w:pPr>
        <w:pStyle w:val="ListNumber"/>
        <w:spacing w:line="240" w:lineRule="auto"/>
        <w:ind w:left="720"/>
      </w:pPr>
      <w:r/>
      <w:hyperlink r:id="rId14">
        <w:r>
          <w:rPr>
            <w:color w:val="0000EE"/>
            <w:u w:val="single"/>
          </w:rPr>
          <w:t>https://patentlyo.com/patent/2024/07/guidance-eligibility-inventions.html</w:t>
        </w:r>
      </w:hyperlink>
      <w:r>
        <w:t xml:space="preserve"> - Corroborates the USPTO's release of new guidelines focusing on AI-related inventions and the importance of technical solutions to technical problems for patent eligibility.</w:t>
      </w:r>
      <w:r/>
    </w:p>
    <w:p>
      <w:pPr>
        <w:pStyle w:val="ListNumber"/>
        <w:spacing w:line="240" w:lineRule="auto"/>
        <w:ind w:left="720"/>
      </w:pPr>
      <w:r/>
      <w:hyperlink r:id="rId14">
        <w:r>
          <w:rPr>
            <w:color w:val="0000EE"/>
            <w:u w:val="single"/>
          </w:rPr>
          <w:t>https://patentlyo.com/patent/2024/07/guidance-eligibility-inventions.html</w:t>
        </w:r>
      </w:hyperlink>
      <w:r>
        <w:t xml:space="preserve"> - Details the use of examples by the USPTO to help determine whether claims are directed to abstract ideas or integrate these ideas into practical applications.</w:t>
      </w:r>
      <w:r/>
    </w:p>
    <w:p>
      <w:pPr>
        <w:pStyle w:val="ListNumber"/>
        <w:spacing w:line="240" w:lineRule="auto"/>
        <w:ind w:left="720"/>
      </w:pPr>
      <w:r/>
      <w:hyperlink r:id="rId11">
        <w:r>
          <w:rPr>
            <w:color w:val="0000EE"/>
            <w:u w:val="single"/>
          </w:rPr>
          <w:t>https://www.uspto.gov/about-us/news-updates/uspto-issues-ai-subject-matter-eligibility-guidance</w:t>
        </w:r>
      </w:hyperlink>
      <w:r>
        <w:t xml:space="preserve"> - Highlights the integration of recent Federal Circuit decisions into the guidance to ensure consistency and clarity in applying patent eligibility criteria to AI inventions.</w:t>
      </w:r>
      <w:r/>
    </w:p>
    <w:p>
      <w:pPr>
        <w:pStyle w:val="ListNumber"/>
        <w:spacing w:line="240" w:lineRule="auto"/>
        <w:ind w:left="720"/>
      </w:pPr>
      <w:r/>
      <w:hyperlink r:id="rId13">
        <w:r>
          <w:rPr>
            <w:color w:val="0000EE"/>
            <w:u w:val="single"/>
          </w:rPr>
          <w:t>https://www.mintz.com/insights-center/viewpoints/2231/2024-07-24-understanding-2024-uspto-guidance-update-ai-patent</w:t>
        </w:r>
      </w:hyperlink>
      <w:r>
        <w:t xml:space="preserve"> - Explains how the guidance aims to enhance the predictability and transparency of the patent examination process for AI-related inventions.</w:t>
      </w:r>
      <w:r/>
    </w:p>
    <w:p>
      <w:pPr>
        <w:pStyle w:val="ListNumber"/>
        <w:spacing w:line="240" w:lineRule="auto"/>
        <w:ind w:left="720"/>
      </w:pPr>
      <w:r/>
      <w:hyperlink r:id="rId15">
        <w:r>
          <w:rPr>
            <w:color w:val="0000EE"/>
            <w:u w:val="single"/>
          </w:rPr>
          <w:t>https://www.jdsupra.com/legalnews/navigating-the-new-uspto-guidance-on-ai-5145278/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pto.gov/about-us/news-updates/uspto-issues-guidance-concerning-use-ai-tools-parties-and-practitioners" TargetMode="External"/><Relationship Id="rId11" Type="http://schemas.openxmlformats.org/officeDocument/2006/relationships/hyperlink" Target="https://www.uspto.gov/about-us/news-updates/uspto-issues-ai-subject-matter-eligibility-guidance" TargetMode="External"/><Relationship Id="rId12" Type="http://schemas.openxmlformats.org/officeDocument/2006/relationships/hyperlink" Target="https://www.uspto.gov/subscription-center/2024/uspto-issues-inventorship-guidance-and-examples-ai-assisted-inventions" TargetMode="External"/><Relationship Id="rId13" Type="http://schemas.openxmlformats.org/officeDocument/2006/relationships/hyperlink" Target="https://www.mintz.com/insights-center/viewpoints/2231/2024-07-24-understanding-2024-uspto-guidance-update-ai-patent" TargetMode="External"/><Relationship Id="rId14" Type="http://schemas.openxmlformats.org/officeDocument/2006/relationships/hyperlink" Target="https://patentlyo.com/patent/2024/07/guidance-eligibility-inventions.html" TargetMode="External"/><Relationship Id="rId15" Type="http://schemas.openxmlformats.org/officeDocument/2006/relationships/hyperlink" Target="https://www.jdsupra.com/legalnews/navigating-the-new-uspto-guidance-on-ai-51452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