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ADNOC expands AI-powered reservoir management technology across its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ADNOC Expands AI-Powered Reservoir Management Technology Across Its Operations</w:t>
      </w:r>
      <w:r/>
    </w:p>
    <w:p>
      <w:r/>
      <w:r>
        <w:t>Abu Dhabi National Oil Company (ADNOC) has announced a significant expansion in the deployment of its AI-based reservoir management tool, Advanced Reservoir 360 (AR360), to over 30 reservoirs within its upstream operations. This move follows a successful initial deployment earlier in 2024 at ADNOC's Bab and Umm Shaif fields, marking a milestone in the integration of advanced technology in the energy sector.</w:t>
      </w:r>
      <w:r/>
    </w:p>
    <w:p>
      <w:r/>
      <w:r>
        <w:t>AR360 is a product of AIQ, a collaboration between ADNOC and SLB (formerly Schlumberger), developed under the framework of ADNOC's broader strategy, ENERGYai, which focuses on leveraging artificial intelligence and digital technology in its operations. The tool is designed to enhance reservoir management and optimise field development planning by incorporating AI and machine learning algorithms.</w:t>
      </w:r>
      <w:r/>
    </w:p>
    <w:p>
      <w:r/>
      <w:r>
        <w:t xml:space="preserve">The technology aims to transform traditional methods by reducing the planning time required for reservoir management while simultaneously enhancing well life and recovery rates. It achieves this by balancing the drilling of new wells and boosting the performance of existing wells, as well as optimising injection and production volumes. </w:t>
      </w:r>
      <w:r/>
    </w:p>
    <w:p>
      <w:r/>
      <w:r>
        <w:t xml:space="preserve">ADNOC's Upstream Executive Director, Abdulmunim Saif Al Kindy, emphasised the significance of this technological advancement. He described the AR360's wider implementation as a testament to ADNOC’s capability in harnessing AI and advanced technologies. Al Kindy noted that it aligns with the company's commitment to meeting global energy demand responsibly while unlocking more value from the UAE's natural resources. </w:t>
      </w:r>
      <w:r/>
    </w:p>
    <w:p>
      <w:r/>
      <w:r>
        <w:t>Magzhan Kenesbai, acting Managing Director of AIQ, highlighted the importance of ADNOC’s extended deployment of AR360, which he sees as a validation of AIQ’s capability to significantly enhance operational efficiency across the energy sector, especially in upstream operations. Kenesbai also noted that AR360 consolidates traditional forecasting processes by functioning on a unified software platform that utilises AI, thus streamlining operations and enabling more proactive decision-making.</w:t>
      </w:r>
      <w:r/>
    </w:p>
    <w:p>
      <w:r/>
      <w:r>
        <w:t>AR360 is seen as a groundbreaking tool that integrates disparate data sets and software platforms traditionally required for reservoir forecasting, thereby reducing time consumption and potentially increasing the accuracy and efficiency of decisions regarding reservoir management and development.</w:t>
      </w:r>
      <w:r/>
    </w:p>
    <w:p>
      <w:r/>
      <w:r>
        <w:t>This strategic move by ADNOC not only showcases their commitment to innovation but also highlights the growing importance of digital transformation within the oil and gas industry. The expanded use of AR360 could provide a competitive edge in maximising resource extraction and operational efficiency, amidst a global energy sector that is increasingly reliant on technology-driven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https://www.adnoc.ae/en/news-and-media/press-releases/2024/adnoc-and-aiq-accelerate-deployment-of-industry-first-ar360-ai-solution</w:t>
        </w:r>
      </w:hyperlink>
      <w:r>
        <w:t xml:space="preserve"> - Corroborates the expansion of AR360 deployment to over 30 ADNOC reservoirs and its initial successful deployment at Bab and Umm Shaif fields.</w:t>
      </w:r>
      <w:r/>
    </w:p>
    <w:p>
      <w:pPr>
        <w:pStyle w:val="ListNumber"/>
        <w:spacing w:line="240" w:lineRule="auto"/>
        <w:ind w:left="720"/>
      </w:pPr>
      <w:r/>
      <w:hyperlink r:id="rId10">
        <w:r>
          <w:rPr>
            <w:color w:val="0000EE"/>
            <w:u w:val="single"/>
          </w:rPr>
          <w:t>https://www.adnoc.ae/en/news-and-media/press-releases/2024/adnoc-and-aiq-accelerate-deployment-of-industry-first-ar360-ai-solution</w:t>
        </w:r>
      </w:hyperlink>
      <w:r>
        <w:t xml:space="preserve"> - Details the development of AR360 by AIQ and SLB under ADNOC's ENERGYai strategy and its role in enhancing reservoir management and optimizing field development planning.</w:t>
      </w:r>
      <w:r/>
    </w:p>
    <w:p>
      <w:pPr>
        <w:pStyle w:val="ListNumber"/>
        <w:spacing w:line="240" w:lineRule="auto"/>
        <w:ind w:left="720"/>
      </w:pPr>
      <w:r/>
      <w:hyperlink r:id="rId10">
        <w:r>
          <w:rPr>
            <w:color w:val="0000EE"/>
            <w:u w:val="single"/>
          </w:rPr>
          <w:t>https://www.adnoc.ae/en/news-and-media/press-releases/2024/adnoc-and-aiq-accelerate-deployment-of-industry-first-ar360-ai-solution</w:t>
        </w:r>
      </w:hyperlink>
      <w:r>
        <w:t xml:space="preserve"> - Explains how AR360 reduces planning time, enhances well life, and increases recovery rates by balancing new well drilling, existing well performance, and optimizing injection and production volumes.</w:t>
      </w:r>
      <w:r/>
    </w:p>
    <w:p>
      <w:pPr>
        <w:pStyle w:val="ListNumber"/>
        <w:spacing w:line="240" w:lineRule="auto"/>
        <w:ind w:left="720"/>
      </w:pPr>
      <w:r/>
      <w:hyperlink r:id="rId10">
        <w:r>
          <w:rPr>
            <w:color w:val="0000EE"/>
            <w:u w:val="single"/>
          </w:rPr>
          <w:t>https://www.adnoc.ae/en/news-and-media/press-releases/2024/adnoc-and-aiq-accelerate-deployment-of-industry-first-ar360-ai-solution</w:t>
        </w:r>
      </w:hyperlink>
      <w:r>
        <w:t xml:space="preserve"> - Quotes Abdulmunim Saif Al Kindy on the significance of AR360's wider implementation and ADNOC’s commitment to responsibly meeting global energy demand.</w:t>
      </w:r>
      <w:r/>
    </w:p>
    <w:p>
      <w:pPr>
        <w:pStyle w:val="ListNumber"/>
        <w:spacing w:line="240" w:lineRule="auto"/>
        <w:ind w:left="720"/>
      </w:pPr>
      <w:r/>
      <w:hyperlink r:id="rId10">
        <w:r>
          <w:rPr>
            <w:color w:val="0000EE"/>
            <w:u w:val="single"/>
          </w:rPr>
          <w:t>https://www.adnoc.ae/en/news-and-media/press-releases/2024/adnoc-and-aiq-accelerate-deployment-of-industry-first-ar360-ai-solution</w:t>
        </w:r>
      </w:hyperlink>
      <w:r>
        <w:t xml:space="preserve"> - Highlights Magzhan Kenesbai's comments on the extended deployment of AR360 and its validation of AIQ’s capability to enhance operational efficiency.</w:t>
      </w:r>
      <w:r/>
    </w:p>
    <w:p>
      <w:pPr>
        <w:pStyle w:val="ListNumber"/>
        <w:spacing w:line="240" w:lineRule="auto"/>
        <w:ind w:left="720"/>
      </w:pPr>
      <w:r/>
      <w:hyperlink r:id="rId10">
        <w:r>
          <w:rPr>
            <w:color w:val="0000EE"/>
            <w:u w:val="single"/>
          </w:rPr>
          <w:t>https://www.adnoc.ae/en/news-and-media/press-releases/2024/adnoc-and-aiq-accelerate-deployment-of-industry-first-ar360-ai-solution</w:t>
        </w:r>
      </w:hyperlink>
      <w:r>
        <w:t xml:space="preserve"> - Describes how AR360 consolidates traditional forecasting processes on a unified software platform using AI, streamlining operations and enabling more proactive decision-making.</w:t>
      </w:r>
      <w:r/>
    </w:p>
    <w:p>
      <w:pPr>
        <w:pStyle w:val="ListNumber"/>
        <w:spacing w:line="240" w:lineRule="auto"/>
        <w:ind w:left="720"/>
      </w:pPr>
      <w:r/>
      <w:hyperlink r:id="rId11">
        <w:r>
          <w:rPr>
            <w:color w:val="0000EE"/>
            <w:u w:val="single"/>
          </w:rPr>
          <w:t>https://www.slb.com/resource-library/updates/2023/aiq-adnoc-and-slb-launch-innovative-ai-driven-solution</w:t>
        </w:r>
      </w:hyperlink>
      <w:r>
        <w:t xml:space="preserve"> - Provides details on the development and launch of the AR360 solution by AIQ, ADNOC, and SLB, and its benefits in optimizing field development planning.</w:t>
      </w:r>
      <w:r/>
    </w:p>
    <w:p>
      <w:pPr>
        <w:pStyle w:val="ListNumber"/>
        <w:spacing w:line="240" w:lineRule="auto"/>
        <w:ind w:left="720"/>
      </w:pPr>
      <w:r/>
      <w:hyperlink r:id="rId11">
        <w:r>
          <w:rPr>
            <w:color w:val="0000EE"/>
            <w:u w:val="single"/>
          </w:rPr>
          <w:t>https://www.slb.com/resource-library/updates/2023/aiq-adnoc-and-slb-launch-innovative-ai-driven-solution</w:t>
        </w:r>
      </w:hyperlink>
      <w:r>
        <w:t xml:space="preserve"> - Explains how AR360 boosts engineers’ productivity, ensures model quality and predictability, and improves well performance and reservoir understanding.</w:t>
      </w:r>
      <w:r/>
    </w:p>
    <w:p>
      <w:pPr>
        <w:pStyle w:val="ListNumber"/>
        <w:spacing w:line="240" w:lineRule="auto"/>
        <w:ind w:left="720"/>
      </w:pPr>
      <w:r/>
      <w:hyperlink r:id="rId12">
        <w:r>
          <w:rPr>
            <w:color w:val="0000EE"/>
            <w:u w:val="single"/>
          </w:rPr>
          <w:t>https://www.adnoc.ae/en/news-and-media/press-releases/2023/$500-million-in-value-generated-by-adnoc-through-deployment-of-ai-solutions-in-2023</w:t>
        </w:r>
      </w:hyperlink>
      <w:r>
        <w:t xml:space="preserve"> - Corroborates ADNOC's broader strategy of integrating AI across its value chain to enhance safety, reduce emissions, and maximize value.</w:t>
      </w:r>
      <w:r/>
    </w:p>
    <w:p>
      <w:pPr>
        <w:pStyle w:val="ListNumber"/>
        <w:spacing w:line="240" w:lineRule="auto"/>
        <w:ind w:left="720"/>
      </w:pPr>
      <w:r/>
      <w:hyperlink r:id="rId12">
        <w:r>
          <w:rPr>
            <w:color w:val="0000EE"/>
            <w:u w:val="single"/>
          </w:rPr>
          <w:t>https://www.adnoc.ae/en/news-and-media/press-releases/2023/$500-million-in-value-generated-by-adnoc-through-deployment-of-ai-solutions-in-2023</w:t>
        </w:r>
      </w:hyperlink>
      <w:r>
        <w:t xml:space="preserve"> - Details the value generated by ADNOC through the deployment of AI solutions, including the reduction of CO2 emissions and the enhancement of operational efficiency.</w:t>
      </w:r>
      <w:r/>
    </w:p>
    <w:p>
      <w:pPr>
        <w:pStyle w:val="ListNumber"/>
        <w:spacing w:line="240" w:lineRule="auto"/>
        <w:ind w:left="720"/>
      </w:pPr>
      <w:r/>
      <w:hyperlink r:id="rId13">
        <w:r>
          <w:rPr>
            <w:color w:val="0000EE"/>
            <w:u w:val="single"/>
          </w:rPr>
          <w:t>https://www.offshore-technology.com/news/adnoc-nasr-field-ai-deployment/</w:t>
        </w:r>
      </w:hyperlink>
      <w:r>
        <w:t xml:space="preserve"> - Highlights ADNOC's commitment to digital transformation and the use of AI in various operations, including the deployment of RoboWell, another AI solution.</w:t>
      </w:r>
      <w:r/>
    </w:p>
    <w:p>
      <w:pPr>
        <w:pStyle w:val="ListNumber"/>
        <w:spacing w:line="240" w:lineRule="auto"/>
        <w:ind w:left="720"/>
      </w:pPr>
      <w:r/>
      <w:hyperlink r:id="rId14">
        <w:r>
          <w:rPr>
            <w:color w:val="0000EE"/>
            <w:u w:val="single"/>
          </w:rPr>
          <w:t>https://www.oilfieldtechnology.com/digital-oilfield/18102024/adnoc-and-aiq-accelerate-deployment-of-ar360-ai-solution/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noc.ae/en/news-and-media/press-releases/2024/adnoc-and-aiq-accelerate-deployment-of-industry-first-ar360-ai-solution" TargetMode="External"/><Relationship Id="rId11" Type="http://schemas.openxmlformats.org/officeDocument/2006/relationships/hyperlink" Target="https://www.slb.com/resource-library/updates/2023/aiq-adnoc-and-slb-launch-innovative-ai-driven-solution" TargetMode="External"/><Relationship Id="rId12" Type="http://schemas.openxmlformats.org/officeDocument/2006/relationships/hyperlink" Target="https://www.adnoc.ae/en/news-and-media/press-releases/2023/$500-million-in-value-generated-by-adnoc-through-deployment-of-ai-solutions-in-2023" TargetMode="External"/><Relationship Id="rId13" Type="http://schemas.openxmlformats.org/officeDocument/2006/relationships/hyperlink" Target="https://www.offshore-technology.com/news/adnoc-nasr-field-ai-deployment/" TargetMode="External"/><Relationship Id="rId14" Type="http://schemas.openxmlformats.org/officeDocument/2006/relationships/hyperlink" Target="https://www.oilfieldtechnology.com/digital-oilfield/18102024/adnoc-and-aiq-accelerate-deployment-of-ar360-ai-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