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Adobe's Max 2024 showcases AI advancements amid rising concerns over digital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past week, Adobe's annual Max 2024 showcase garnered considerable attention as it unfolded in the bustling city of Miami, Florida. Key industry advancements were unveiled, particularly focusing on the company's flagship photo and video-editing software – Photoshop, Lightroom, and Premiere Pro. Notably, the event highlighted ongoing developments in the field of Artificial Intelligence (AI), emphasising its rising significance within Adobe’s product suite.</w:t>
      </w:r>
      <w:r/>
    </w:p>
    <w:p>
      <w:r/>
      <w:r>
        <w:t>As global competition intensifies, Adobe is strategically aligning its products with evolving AI technologies, a move crucial to maintaining its leadership in the market. The company aims to keep pace not just with software competitors but also with smartphone manufacturers, for whom AI-assisted photo editing has become a vital selling proposition. This focus on AI reflects a broader industry trend where seamless, user-friendly technological enhancements are increasingly in demand.</w:t>
      </w:r>
      <w:r/>
    </w:p>
    <w:p>
      <w:r/>
      <w:r>
        <w:t>The context of AI usage, however, is not without controversy. The showcase coincided with a challenging socio-political climate in the United States, marked by the potential for AI-driven misinformation to disrupt the ongoing presidential election campaign. Instances such as deepfake images falsely portraying pop icon Taylor Swift endorsing Donald Trump underscore the complexities at play. Swift's subsequent revelation of her support for Kamala Harris was partly a counteraction to dispel these AI-generated fabrications. Moreover, Trump’s contentious claims regarding immigrants, coupled with their visual representation through deepfakes, have further fuelled discourse around AI's societal impact.</w:t>
      </w:r>
      <w:r/>
    </w:p>
    <w:p>
      <w:r/>
      <w:r>
        <w:t>Adobe finds itself at a pivotal juncture as it aims to address the potential threats to public trust posed by these technological advancements. The corporation has acknowledged that the pervasive circulation of deepfakes is contributing to a fundamental erosion of public confidence in distinguishing between authentic and fabricated content. This phenomenon of blurring reality poses significant risks, particularly concerning democratic processes reliant on informed citizenry.</w:t>
      </w:r>
      <w:r/>
    </w:p>
    <w:p>
      <w:r/>
      <w:r>
        <w:t>In response, Adobe introduced a new browser extension at the Miami event, designed for Google Chrome. The innovation, operating under the term ‘Content Credentials,’ serves as a transparency tool for internet users. It allows individuals to access detailed information about digital content, including its creator, the editing tools and methods used, and whether AI technology played a role in its inception. This initiative is part of Adobe’s broader commitment to promoting content authenticity and transparency.</w:t>
      </w:r>
      <w:r/>
    </w:p>
    <w:p>
      <w:r/>
      <w:r>
        <w:t>Additionally, Adobe announced plans to release a mobile application aimed at achieving similar objectives. While the app is expected to enhance content verification processes for users on-the-go, its release is slated for the first quarter of the upcoming year.</w:t>
      </w:r>
      <w:r/>
    </w:p>
    <w:p>
      <w:r/>
      <w:r>
        <w:t>In a comprehensive discussion with Andy Parsons, Senior Director of the Content Authenticity Initiative at Adobe, insights were shared about the scope and implications of these technological innovations. Parsons, however, noted that not all social media platforms have endorsed the rollout of Content Credentials. This includes the significant absence of support from some key players in the social media landscape.</w:t>
      </w:r>
      <w:r/>
    </w:p>
    <w:p>
      <w:r/>
      <w:r>
        <w:t>The Content Credentials initiative is a significant step by Adobe in its ongoing efforts to foster digital content integrity. As technology continues to evolve, such measures could play an increasingly crucial role in both the media industry and wider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https://max.adobe.com/media/</w:t>
        </w:r>
      </w:hyperlink>
      <w:r>
        <w:t xml:space="preserve"> - This link corroborates the information about Adobe MAX 2024 being held in Miami Beach, focusing on creativity, design, and the latest Adobe products and innovations.</w:t>
      </w:r>
      <w:r/>
    </w:p>
    <w:p>
      <w:pPr>
        <w:pStyle w:val="ListNumber"/>
        <w:spacing w:line="240" w:lineRule="auto"/>
        <w:ind w:left="720"/>
      </w:pPr>
      <w:r/>
      <w:hyperlink r:id="rId11">
        <w:r>
          <w:rPr>
            <w:color w:val="0000EE"/>
            <w:u w:val="single"/>
          </w:rPr>
          <w:t>https://blog.adobe.com/en/publish/2024/02/15/mark-your-calendars-adobe-max-2024-miami-beach</w:t>
        </w:r>
      </w:hyperlink>
      <w:r>
        <w:t xml:space="preserve"> - This link confirms the dates and location of Adobe MAX 2024 in Miami Beach and highlights the event's focus on creativity and innovation.</w:t>
      </w:r>
      <w:r/>
    </w:p>
    <w:p>
      <w:pPr>
        <w:pStyle w:val="ListNumber"/>
        <w:spacing w:line="240" w:lineRule="auto"/>
        <w:ind w:left="720"/>
      </w:pPr>
      <w:r/>
      <w:hyperlink r:id="rId12">
        <w:r>
          <w:rPr>
            <w:color w:val="0000EE"/>
            <w:u w:val="single"/>
          </w:rPr>
          <w:t>https://blog.adobe.com/en/publish/2024/06/03/registration-open-max-2024-miami-beach-online</w:t>
        </w:r>
      </w:hyperlink>
      <w:r>
        <w:t xml:space="preserve"> - This link provides details about the registration process and the various sessions available at Adobe MAX 2024, both in-person and online.</w:t>
      </w:r>
      <w:r/>
    </w:p>
    <w:p>
      <w:pPr>
        <w:pStyle w:val="ListNumber"/>
        <w:spacing w:line="240" w:lineRule="auto"/>
        <w:ind w:left="720"/>
      </w:pPr>
      <w:r/>
      <w:hyperlink r:id="rId13">
        <w:r>
          <w:rPr>
            <w:color w:val="0000EE"/>
            <w:u w:val="single"/>
          </w:rPr>
          <w:t>https://www.adobe.com/max.html</w:t>
        </w:r>
      </w:hyperlink>
      <w:r>
        <w:t xml:space="preserve"> - This link supports the information about the various tracks and sessions at Adobe MAX, including those on AI, graphic design, and video creation.</w:t>
      </w:r>
      <w:r/>
    </w:p>
    <w:p>
      <w:pPr>
        <w:pStyle w:val="ListNumber"/>
        <w:spacing w:line="240" w:lineRule="auto"/>
        <w:ind w:left="720"/>
      </w:pPr>
      <w:r/>
      <w:hyperlink r:id="rId14">
        <w:r>
          <w:rPr>
            <w:color w:val="0000EE"/>
            <w:u w:val="single"/>
          </w:rPr>
          <w:t>https://uiuxtrend.com/event/adobe-max-2024/</w:t>
        </w:r>
      </w:hyperlink>
      <w:r>
        <w:t xml:space="preserve"> - This link confirms the event details, including the dates, location, and the option to attend either in-person or online, and provides pricing information for different types of passes.</w:t>
      </w:r>
      <w:r/>
    </w:p>
    <w:p>
      <w:pPr>
        <w:pStyle w:val="ListNumber"/>
        <w:spacing w:line="240" w:lineRule="auto"/>
        <w:ind w:left="720"/>
      </w:pPr>
      <w:r/>
      <w:hyperlink r:id="rId10">
        <w:r>
          <w:rPr>
            <w:color w:val="0000EE"/>
            <w:u w:val="single"/>
          </w:rPr>
          <w:t>https://max.adobe.com/media/</w:t>
        </w:r>
      </w:hyperlink>
      <w:r>
        <w:t xml:space="preserve"> - This link highlights the preconference courses and the focus on learning new skills and tools, which aligns with the emphasis on AI and other technological advancements.</w:t>
      </w:r>
      <w:r/>
    </w:p>
    <w:p>
      <w:pPr>
        <w:pStyle w:val="ListNumber"/>
        <w:spacing w:line="240" w:lineRule="auto"/>
        <w:ind w:left="720"/>
      </w:pPr>
      <w:r/>
      <w:hyperlink r:id="rId13">
        <w:r>
          <w:rPr>
            <w:color w:val="0000EE"/>
            <w:u w:val="single"/>
          </w:rPr>
          <w:t>https://www.adobe.com/max.html</w:t>
        </w:r>
      </w:hyperlink>
      <w:r>
        <w:t xml:space="preserve"> - This link discusses the Super Sessions, including those on video creation and AI, which supports the information about Adobe's focus on AI technologies.</w:t>
      </w:r>
      <w:r/>
    </w:p>
    <w:p>
      <w:pPr>
        <w:pStyle w:val="ListNumber"/>
        <w:spacing w:line="240" w:lineRule="auto"/>
        <w:ind w:left="720"/>
      </w:pPr>
      <w:r/>
      <w:hyperlink r:id="rId12">
        <w:r>
          <w:rPr>
            <w:color w:val="0000EE"/>
            <w:u w:val="single"/>
          </w:rPr>
          <w:t>https://blog.adobe.com/en/publish/2024/06/03/registration-open-max-2024-miami-beach-online</w:t>
        </w:r>
      </w:hyperlink>
      <w:r>
        <w:t xml:space="preserve"> - This link mentions the creative community and the learning opportunities available at Adobe MAX, which is relevant to the broader industry trend of demanding user-friendly technological enhancements.</w:t>
      </w:r>
      <w:r/>
    </w:p>
    <w:p>
      <w:pPr>
        <w:pStyle w:val="ListNumber"/>
        <w:spacing w:line="240" w:lineRule="auto"/>
        <w:ind w:left="720"/>
      </w:pPr>
      <w:r/>
      <w:hyperlink r:id="rId13">
        <w:r>
          <w:rPr>
            <w:color w:val="0000EE"/>
            <w:u w:val="single"/>
          </w:rPr>
          <w:t>https://www.adobe.com/max.html</w:t>
        </w:r>
      </w:hyperlink>
      <w:r>
        <w:t xml:space="preserve"> - This link provides information on the Inspiration Keynote and other sessions that highlight industry advancements and the role of AI in Adobe's products.</w:t>
      </w:r>
      <w:r/>
    </w:p>
    <w:p>
      <w:pPr>
        <w:pStyle w:val="ListNumber"/>
        <w:spacing w:line="240" w:lineRule="auto"/>
        <w:ind w:left="720"/>
      </w:pPr>
      <w:r/>
      <w:hyperlink r:id="rId10">
        <w:r>
          <w:rPr>
            <w:color w:val="0000EE"/>
            <w:u w:val="single"/>
          </w:rPr>
          <w:t>https://max.adobe.com/media/</w:t>
        </w:r>
      </w:hyperlink>
      <w:r>
        <w:t xml:space="preserve"> - This link details the Creative Park and the opportunity to meet product experts, which is part of Adobe's effort to promote content authenticity and transparency through interactive experiences.</w:t>
      </w:r>
      <w:r/>
    </w:p>
    <w:p>
      <w:pPr>
        <w:pStyle w:val="ListNumber"/>
        <w:spacing w:line="240" w:lineRule="auto"/>
        <w:ind w:left="720"/>
      </w:pPr>
      <w:r/>
      <w:hyperlink r:id="rId15">
        <w:r>
          <w:rPr>
            <w:color w:val="0000EE"/>
            <w:u w:val="single"/>
          </w:rPr>
          <w:t>Note: There is no direct link provided in the sources for the specific details about Content Credentials and the mobile application. However, Adobe's official blog and MAX event pages often discuss their initiatives and innovations.</w:t>
        </w:r>
      </w:hyperlink>
      <w:r>
        <w:t xml:space="preserve"> - While the exact link to Content Credentials is not provided in the sources, Adobe's official communications typically cover such initiatives, and the information can be inferred from their broader commitment to content authenticity.</w:t>
      </w:r>
      <w:r/>
    </w:p>
    <w:p>
      <w:pPr>
        <w:pStyle w:val="ListNumber"/>
        <w:spacing w:line="240" w:lineRule="auto"/>
        <w:ind w:left="720"/>
      </w:pPr>
      <w:r/>
      <w:hyperlink r:id="rId16">
        <w:r>
          <w:rPr>
            <w:color w:val="0000EE"/>
            <w:u w:val="single"/>
          </w:rPr>
          <w:t>https://amateurphotographer.com/latest/photo-news/how-adobe-hopes-deepfake-ai-images-can-be-beaten-just-dont-mention-z-twitter/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x.adobe.com/media/" TargetMode="External"/><Relationship Id="rId11" Type="http://schemas.openxmlformats.org/officeDocument/2006/relationships/hyperlink" Target="https://blog.adobe.com/en/publish/2024/02/15/mark-your-calendars-adobe-max-2024-miami-beach" TargetMode="External"/><Relationship Id="rId12" Type="http://schemas.openxmlformats.org/officeDocument/2006/relationships/hyperlink" Target="https://blog.adobe.com/en/publish/2024/06/03/registration-open-max-2024-miami-beach-online" TargetMode="External"/><Relationship Id="rId13" Type="http://schemas.openxmlformats.org/officeDocument/2006/relationships/hyperlink" Target="https://www.adobe.com/max.html" TargetMode="External"/><Relationship Id="rId14" Type="http://schemas.openxmlformats.org/officeDocument/2006/relationships/hyperlink" Target="https://uiuxtrend.com/event/adobe-max-2024/" TargetMode="External"/><Relationship Id="rId15" Type="http://schemas.openxmlformats.org/officeDocument/2006/relationships/hyperlink" Target="Note: There is no direct link provided in the sources for the specific details about Content Credentials and the mobile application. However, Adobe's official blog and MAX event pages often discuss their initiatives and innovations." TargetMode="External"/><Relationship Id="rId16" Type="http://schemas.openxmlformats.org/officeDocument/2006/relationships/hyperlink" Target="https://amateurphotographer.com/latest/photo-news/how-adobe-hopes-deepfake-ai-images-can-be-beaten-just-dont-mention-z-twi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