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AI's growing influence on corporate compliance explored in podcast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rapidly evolving technological landscape, the field of corporate compliance is increasingly being shaped by artificial intelligence (AI) and machine learning. A recent episode of the "Everything Compliance" podcast, hosted by Tom Fox, delves into how these emerging technologies are integrated into corporate compliance programs, focusing on insights from the 2024 Evaluation of Corporate Compliance Programs (ECCP).</w:t>
      </w:r>
      <w:r/>
    </w:p>
    <w:p>
      <w:r/>
      <w:r>
        <w:t>Moderated by Matt Kelly, a prominent figure in the compliance community, the discussion features insights from an expert panel comprising Susan Divers, Jonathan Marks, Karen Moore, and Tom Fox himself. The central theme of the podcast revolves around the Department of Justice’s (DOJ) updated guidelines on AI's role in corporate compliance, as highlighted in the speech by Deputy Attorney General Nicole Argentieri at the Society of Corporate Compliance and Ethics (SCCE) gathering.</w:t>
      </w:r>
      <w:r/>
    </w:p>
    <w:p>
      <w:r/>
      <w:r>
        <w:t>The panel examines several pressing issues, starting with the intricate challenges of embedding AI into compliance frameworks. This adoption is guided by the DOJ's latest directives, which emphasize the importance of identifying and mitigating AI-related risks. These guidelines are part of a broader initiative within the 2024 ECCP, aiming to ensure that businesses not only leverage AI effectively but also safeguard themselves against potential vulnerabilities.</w:t>
      </w:r>
      <w:r/>
    </w:p>
    <w:p>
      <w:r/>
      <w:r>
        <w:t>In her address, Deputy Attorney General Argentieri underscored the significance of recognising AI risks, particularly those that are often overlooked. She alerted businesses to the double threat posed by AI: internal applications that might go unchecked and external threats from actors aiming to exploit AI for malicious purposes such as fraud or scams.</w:t>
      </w:r>
      <w:r/>
    </w:p>
    <w:p>
      <w:r/>
      <w:r>
        <w:t>The podcast discussion acknowledges the dual nature of AI risk, pointing out both its creation by developers and its reception or impact on users. The panelists stress the importance of robust risk assessments and the implementation of control measures to oversee AI use. Among the measures discussed are the development of bug bounty programmes, aimed at identifying flaws in AI systems, and the strengthening of anti-fraud mechanisms.</w:t>
      </w:r>
      <w:r/>
    </w:p>
    <w:p>
      <w:r/>
      <w:r>
        <w:t>One of the more complex issues tackled in the podcast is the role of compliance officers in AI oversight. The panel examines how the governance of AI-generated decisions varies from supervising human decisions, presenting unique challenges that require new skills and approaches. This involves not only understanding AI technology but also interpreting and applying legal and operational compliance standards to AI-generated data and actions.</w:t>
      </w:r>
      <w:r/>
    </w:p>
    <w:p>
      <w:r/>
      <w:r>
        <w:t>Furthermore, the discussion touches upon the validation of AI models in compliance workflows, making sure that these models operate within legal and ethical boundaries and do not inadvertently perpetuate biases or violate privacy standards.</w:t>
      </w:r>
      <w:r/>
    </w:p>
    <w:p>
      <w:r/>
      <w:r>
        <w:t>The dialogue concludes with an affirmation of the challenges and opportunities AI presents to compliance officers. By ensuring that AI's deployment is both ethical and safe, companies can harness its full potential while managing the inherent risks.</w:t>
      </w:r>
      <w:r/>
    </w:p>
    <w:p>
      <w:r/>
      <w:r>
        <w:t>This podcast episode shines a light on how AI and machine learning are not just futuristic concepts but practical tools with significant implications for corporate compliance today. As businesses increasingly pivot towards integrating these technologies, understanding the nuances of AI compliance becomes imperative for maintaining ethical and lawful operations in a digital-first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https://www.jdsupra.com/legalnews/compliance-and-ai-navigating-ai-complia-20761/</w:t>
        </w:r>
      </w:hyperlink>
      <w:r>
        <w:t xml:space="preserve"> - This article discusses the integration of AI into corporate compliance frameworks, highlighting the DOJ's recent guidance on managing AI risks as laid out in the 2024 ECCP.</w:t>
      </w:r>
      <w:r/>
    </w:p>
    <w:p>
      <w:pPr>
        <w:pStyle w:val="ListNumber"/>
        <w:spacing w:line="240" w:lineRule="auto"/>
        <w:ind w:left="720"/>
      </w:pPr>
      <w:r/>
      <w:hyperlink r:id="rId10">
        <w:r>
          <w:rPr>
            <w:color w:val="0000EE"/>
            <w:u w:val="single"/>
          </w:rPr>
          <w:t>https://www.jdsupra.com/legalnews/compliance-and-ai-navigating-ai-complia-20761/</w:t>
        </w:r>
      </w:hyperlink>
      <w:r>
        <w:t xml:space="preserve"> - It details the discussion moderated by Matt Kelly and the expert panel comprising Susan Divers, Jonathan Marks, Karen Moore, and Tom Fox on AI's role in corporate compliance.</w:t>
      </w:r>
      <w:r/>
    </w:p>
    <w:p>
      <w:pPr>
        <w:pStyle w:val="ListNumber"/>
        <w:spacing w:line="240" w:lineRule="auto"/>
        <w:ind w:left="720"/>
      </w:pPr>
      <w:r/>
      <w:hyperlink r:id="rId10">
        <w:r>
          <w:rPr>
            <w:color w:val="0000EE"/>
            <w:u w:val="single"/>
          </w:rPr>
          <w:t>https://www.jdsupra.com/legalnews/compliance-and-ai-navigating-ai-complia-20761/</w:t>
        </w:r>
      </w:hyperlink>
      <w:r>
        <w:t xml:space="preserve"> - The article mentions Deputy Attorney General Nicole Argentieri's speech at the SCCE gathering, emphasizing the importance of identifying and mitigating AI-related risks.</w:t>
      </w:r>
      <w:r/>
    </w:p>
    <w:p>
      <w:pPr>
        <w:pStyle w:val="ListNumber"/>
        <w:spacing w:line="240" w:lineRule="auto"/>
        <w:ind w:left="720"/>
      </w:pPr>
      <w:r/>
      <w:hyperlink r:id="rId10">
        <w:r>
          <w:rPr>
            <w:color w:val="0000EE"/>
            <w:u w:val="single"/>
          </w:rPr>
          <w:t>https://www.jdsupra.com/legalnews/compliance-and-ai-navigating-ai-complia-20761/</w:t>
        </w:r>
      </w:hyperlink>
      <w:r>
        <w:t xml:space="preserve"> - It highlights the dual nature of AI risk, including internal applications and external threats, and the need for robust risk assessments and control measures.</w:t>
      </w:r>
      <w:r/>
    </w:p>
    <w:p>
      <w:pPr>
        <w:pStyle w:val="ListNumber"/>
        <w:spacing w:line="240" w:lineRule="auto"/>
        <w:ind w:left="720"/>
      </w:pPr>
      <w:r/>
      <w:hyperlink r:id="rId10">
        <w:r>
          <w:rPr>
            <w:color w:val="0000EE"/>
            <w:u w:val="single"/>
          </w:rPr>
          <w:t>https://www.jdsupra.com/legalnews/compliance-and-ai-navigating-ai-complia-20761/</w:t>
        </w:r>
      </w:hyperlink>
      <w:r>
        <w:t xml:space="preserve"> - The article discusses the development of bug bounty programs and the strengthening of anti-fraud mechanisms to oversee AI use.</w:t>
      </w:r>
      <w:r/>
    </w:p>
    <w:p>
      <w:pPr>
        <w:pStyle w:val="ListNumber"/>
        <w:spacing w:line="240" w:lineRule="auto"/>
        <w:ind w:left="720"/>
      </w:pPr>
      <w:r/>
      <w:hyperlink r:id="rId10">
        <w:r>
          <w:rPr>
            <w:color w:val="0000EE"/>
            <w:u w:val="single"/>
          </w:rPr>
          <w:t>https://www.jdsupra.com/legalnews/compliance-and-ai-navigating-ai-complia-20761/</w:t>
        </w:r>
      </w:hyperlink>
      <w:r>
        <w:t xml:space="preserve"> - It addresses the role of compliance officers in AI oversight and the challenges in governing AI-generated decisions compared to human actions.</w:t>
      </w:r>
      <w:r/>
    </w:p>
    <w:p>
      <w:pPr>
        <w:pStyle w:val="ListNumber"/>
        <w:spacing w:line="240" w:lineRule="auto"/>
        <w:ind w:left="720"/>
      </w:pPr>
      <w:r/>
      <w:hyperlink r:id="rId10">
        <w:r>
          <w:rPr>
            <w:color w:val="0000EE"/>
            <w:u w:val="single"/>
          </w:rPr>
          <w:t>https://www.jdsupra.com/legalnews/compliance-and-ai-navigating-ai-complia-20761/</w:t>
        </w:r>
      </w:hyperlink>
      <w:r>
        <w:t xml:space="preserve"> - The article touches upon the validation of AI models in compliance workflows to ensure they operate within legal and ethical boundaries.</w:t>
      </w:r>
      <w:r/>
    </w:p>
    <w:p>
      <w:pPr>
        <w:pStyle w:val="ListNumber"/>
        <w:spacing w:line="240" w:lineRule="auto"/>
        <w:ind w:left="720"/>
      </w:pPr>
      <w:r/>
      <w:hyperlink r:id="rId11">
        <w:r>
          <w:rPr>
            <w:color w:val="0000EE"/>
            <w:u w:val="single"/>
          </w:rPr>
          <w:t>https://www.jdsupra.com/legalnews/everything-compliance-episode-142-the-35596/</w:t>
        </w:r>
      </w:hyperlink>
      <w:r>
        <w:t xml:space="preserve"> - This episode of the 'Everything Compliance' podcast also discusses the 2024 ECCP and the integration of AI into corporate compliance programs.</w:t>
      </w:r>
      <w:r/>
    </w:p>
    <w:p>
      <w:pPr>
        <w:pStyle w:val="ListNumber"/>
        <w:spacing w:line="240" w:lineRule="auto"/>
        <w:ind w:left="720"/>
      </w:pPr>
      <w:r/>
      <w:hyperlink r:id="rId12">
        <w:r>
          <w:rPr>
            <w:color w:val="0000EE"/>
            <w:u w:val="single"/>
          </w:rPr>
          <w:t>https://compliancepodcastnetwork.net/compliance-and-ai-navigating-ai-compliance-the-ec-gang-reviews-the-2024-eccp/</w:t>
        </w:r>
      </w:hyperlink>
      <w:r>
        <w:t xml:space="preserve"> - This article on the Compliance Podcast Network corroborates the discussion on AI compliance and the DOJ's updated guidelines as highlighted in the 2024 ECCP.</w:t>
      </w:r>
      <w:r/>
    </w:p>
    <w:p>
      <w:pPr>
        <w:pStyle w:val="ListNumber"/>
        <w:spacing w:line="240" w:lineRule="auto"/>
        <w:ind w:left="720"/>
      </w:pPr>
      <w:r/>
      <w:hyperlink r:id="rId12">
        <w:r>
          <w:rPr>
            <w:color w:val="0000EE"/>
            <w:u w:val="single"/>
          </w:rPr>
          <w:t>https://compliancepodcastnetwork.net/compliance-and-ai-navigating-ai-compliance-the-ec-gang-reviews-the-2024-eccp/</w:t>
        </w:r>
      </w:hyperlink>
      <w:r>
        <w:t xml:space="preserve"> - It emphasizes the importance of robust risk assessments and control measures, including bug bounty programs and anti-fraud mechanisms.</w:t>
      </w:r>
      <w:r/>
    </w:p>
    <w:p>
      <w:pPr>
        <w:pStyle w:val="ListNumber"/>
        <w:spacing w:line="240" w:lineRule="auto"/>
        <w:ind w:left="720"/>
      </w:pPr>
      <w:r/>
      <w:hyperlink r:id="rId13">
        <w:r>
          <w:rPr>
            <w:color w:val="0000EE"/>
            <w:u w:val="single"/>
          </w:rPr>
          <w:t>https://podcasts.apple.com/us/podcast/everything-compliance/id1461926768</w:t>
        </w:r>
      </w:hyperlink>
      <w:r>
        <w:t xml:space="preserve"> - This link to the 'Everything Compliance' podcast on Apple Podcasts provides access to episodes discussing AI and compliance, including the 2024 ECCP.</w:t>
      </w:r>
      <w:r/>
    </w:p>
    <w:p>
      <w:pPr>
        <w:pStyle w:val="ListNumber"/>
        <w:spacing w:line="240" w:lineRule="auto"/>
        <w:ind w:left="720"/>
      </w:pPr>
      <w:r/>
      <w:hyperlink r:id="rId10">
        <w:r>
          <w:rPr>
            <w:color w:val="0000EE"/>
            <w:u w:val="single"/>
          </w:rPr>
          <w:t>https://www.jdsupra.com/legalnews/compliance-and-ai-navigating-ai-complia-20761/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jdsupra.com/legalnews/compliance-and-ai-navigating-ai-complia-20761/" TargetMode="External"/><Relationship Id="rId11" Type="http://schemas.openxmlformats.org/officeDocument/2006/relationships/hyperlink" Target="https://www.jdsupra.com/legalnews/everything-compliance-episode-142-the-35596/" TargetMode="External"/><Relationship Id="rId12" Type="http://schemas.openxmlformats.org/officeDocument/2006/relationships/hyperlink" Target="https://compliancepodcastnetwork.net/compliance-and-ai-navigating-ai-compliance-the-ec-gang-reviews-the-2024-eccp/" TargetMode="External"/><Relationship Id="rId13" Type="http://schemas.openxmlformats.org/officeDocument/2006/relationships/hyperlink" Target="https://podcasts.apple.com/us/podcast/everything-compliance/id14619267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