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Alibaba Cloud launches AI-driven translation tool claiming superiority over competitors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Alibaba Cloud, the prominent cloud computing subsidiary of the Chinese conglomerate Alibaba, has announced a groundbreaking development in the field of machine translation. The company unveiled its new AI-driven translation tool, asserting that it surpasses the performance of well-established competitors, namely Google Translate and OpenAI's ChatGPT. The bold assertion followed extensive testing designed to evaluate the capabilities of these translation solutions.</w:t>
      </w:r>
      <w:r/>
    </w:p>
    <w:p>
      <w:r/>
      <w:r>
        <w:t>Conducting rigorous assessments, Alibaba Cloud examined the accuracy and fluency of translations produced by its AI tool in comparison to those by Google and OpenAI. The criteria for these evaluations included grammatical correctness, contextual comprehension, and the overall coherence of translated text. According to Alibaba Cloud, the results indicated that their translation tool delivered translations that were more precise and natural in sound than those generated by either Google Translate or ChatGPT. This achievement is notable given the critical role of translation technologies in an increasingly interconnected global society.</w:t>
      </w:r>
      <w:r/>
    </w:p>
    <w:p>
      <w:r/>
      <w:r>
        <w:t>The company's advancement in translation accuracy can be attributed to significant investment in research and development. Alibaba has focused on creating a robust AI model capable of understanding and crafting translations with human-like quality. By leveraging vast datasets, this model is designed to continuously enhance its learning and performance capabilities, promising ongoing improvements in language translation.</w:t>
      </w:r>
      <w:r/>
    </w:p>
    <w:p>
      <w:r/>
      <w:r>
        <w:t>The emergence of such a tool has far-reaching implications. It holds the potential to fundamentally transform cross-language communication, facilitating smoother cross-cultural interactions, boosting international commerce, and democratizing access to global information and knowledge. These translations could significantly reduce language barriers that currently exist in various sectors including business, education, and technology.</w:t>
      </w:r>
      <w:r/>
    </w:p>
    <w:p>
      <w:r/>
      <w:r>
        <w:t>Despite Alibaba's confident assertions, industry observers have noted the importance of cautious optimism. Claims made by corporations concerning their proprietary technology often require independent corroboration to substantiate the effectiveness and superiority of the product in question. Verification from third-party sources would be essential to establish Alibaba's AI tool as a leader in the translation domain confidently.</w:t>
      </w:r>
      <w:r/>
    </w:p>
    <w:p>
      <w:r/>
      <w:r>
        <w:t>Nevertheless, the development of advanced AI translation tools marks a significant stride in technology. As artificial intelligence continues to evolve rapidly, the landscape for language translation is expected to witness further remarkable advancements. Such tools are likely to enhance global communication capabilities and contribute to a more interconnected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https://www.trtworld.com/content/article/which-ai-translator-is-best-alibabas-marco-mt-google-chatgpt-or-deepl-18221351</w:t>
        </w:r>
      </w:hyperlink>
      <w:r>
        <w:t xml:space="preserve"> - Corroborates Alibaba's claim that their AI translation tool outperforms Google Translate and ChatGPT, and details the testing criteria and results.</w:t>
      </w:r>
      <w:r/>
    </w:p>
    <w:p>
      <w:pPr>
        <w:pStyle w:val="ListNumber"/>
        <w:spacing w:line="240" w:lineRule="auto"/>
        <w:ind w:left="720"/>
      </w:pPr>
      <w:r/>
      <w:hyperlink r:id="rId11">
        <w:r>
          <w:rPr>
            <w:color w:val="0000EE"/>
            <w:u w:val="single"/>
          </w:rPr>
          <w:t>https://www.scmp.com/tech/big-tech/article/3282501/alibabas-global-unit-pushes-translation-focused-ai-model-merchants-individual-users</w:t>
        </w:r>
      </w:hyperlink>
      <w:r>
        <w:t xml:space="preserve"> - Supports the information about Alibaba's new AI translation tool, its integration into e-commerce systems, and its capabilities in translating various types of content.</w:t>
      </w:r>
      <w:r/>
    </w:p>
    <w:p>
      <w:pPr>
        <w:pStyle w:val="ListNumber"/>
        <w:spacing w:line="240" w:lineRule="auto"/>
        <w:ind w:left="720"/>
      </w:pPr>
      <w:r/>
      <w:hyperlink r:id="rId12">
        <w:r>
          <w:rPr>
            <w:color w:val="0000EE"/>
            <w:u w:val="single"/>
          </w:rPr>
          <w:t>https://www.alibabacloud.com/blog/quick-and-easy-machine-translation-with-alibaba-cloud---friday-blog-week-46_598555</w:t>
        </w:r>
      </w:hyperlink>
      <w:r>
        <w:t xml:space="preserve"> - Provides details on Alibaba Cloud's Machine Translation Service, including its support for multiple languages and its application in e-commerce scenarios.</w:t>
      </w:r>
      <w:r/>
    </w:p>
    <w:p>
      <w:pPr>
        <w:pStyle w:val="ListNumber"/>
        <w:spacing w:line="240" w:lineRule="auto"/>
        <w:ind w:left="720"/>
      </w:pPr>
      <w:r/>
      <w:hyperlink r:id="rId13">
        <w:r>
          <w:rPr>
            <w:color w:val="0000EE"/>
            <w:u w:val="single"/>
          </w:rPr>
          <w:t>https://www.alibabacloud.com/en/product/machine-translation?_p_lc=1</w:t>
        </w:r>
      </w:hyperlink>
      <w:r>
        <w:t xml:space="preserve"> - Explains the advantages and features of Alibaba's Machine Translation service, including its use of deep neural network translation and support for various e-commerce scenarios.</w:t>
      </w:r>
      <w:r/>
    </w:p>
    <w:p>
      <w:pPr>
        <w:pStyle w:val="ListNumber"/>
        <w:spacing w:line="240" w:lineRule="auto"/>
        <w:ind w:left="720"/>
      </w:pPr>
      <w:r/>
      <w:hyperlink r:id="rId10">
        <w:r>
          <w:rPr>
            <w:color w:val="0000EE"/>
            <w:u w:val="single"/>
          </w:rPr>
          <w:t>https://www.trtworld.com/content/article/which-ai-translator-is-best-alibabas-marco-mt-google-chatgpt-or-deepl-18221351</w:t>
        </w:r>
      </w:hyperlink>
      <w:r>
        <w:t xml:space="preserve"> - Discusses the significance of Alibaba's investment in research and development for creating a robust AI model for translation.</w:t>
      </w:r>
      <w:r/>
    </w:p>
    <w:p>
      <w:pPr>
        <w:pStyle w:val="ListNumber"/>
        <w:spacing w:line="240" w:lineRule="auto"/>
        <w:ind w:left="720"/>
      </w:pPr>
      <w:r/>
      <w:hyperlink r:id="rId11">
        <w:r>
          <w:rPr>
            <w:color w:val="0000EE"/>
            <w:u w:val="single"/>
          </w:rPr>
          <w:t>https://www.scmp.com/tech/big-tech/article/3282501/alibabas-global-unit-pushes-translation-focused-ai-model-merchants-individual-users</w:t>
        </w:r>
      </w:hyperlink>
      <w:r>
        <w:t xml:space="preserve"> - Highlights the potential impact of the tool on cross-language communication, international commerce, and access to global information.</w:t>
      </w:r>
      <w:r/>
    </w:p>
    <w:p>
      <w:pPr>
        <w:pStyle w:val="ListNumber"/>
        <w:spacing w:line="240" w:lineRule="auto"/>
        <w:ind w:left="720"/>
      </w:pPr>
      <w:r/>
      <w:hyperlink r:id="rId10">
        <w:r>
          <w:rPr>
            <w:color w:val="0000EE"/>
            <w:u w:val="single"/>
          </w:rPr>
          <w:t>https://www.trtworld.com/content/article/which-ai-translator-is-best-alibabas-marco-mt-google-chatgpt-or-deepl-18221351</w:t>
        </w:r>
      </w:hyperlink>
      <w:r>
        <w:t xml:space="preserve"> - Mentions the need for cautious optimism and independent corroboration to substantiate the effectiveness of Alibaba's AI tool.</w:t>
      </w:r>
      <w:r/>
    </w:p>
    <w:p>
      <w:pPr>
        <w:pStyle w:val="ListNumber"/>
        <w:spacing w:line="240" w:lineRule="auto"/>
        <w:ind w:left="720"/>
      </w:pPr>
      <w:r/>
      <w:hyperlink r:id="rId13">
        <w:r>
          <w:rPr>
            <w:color w:val="0000EE"/>
            <w:u w:val="single"/>
          </w:rPr>
          <w:t>https://www.alibabacloud.com/en/product/machine-translation?_p_lc=1</w:t>
        </w:r>
      </w:hyperlink>
      <w:r>
        <w:t xml:space="preserve"> - Details the ongoing improvements in language translation through the use of vast datasets and continuous learning.</w:t>
      </w:r>
      <w:r/>
    </w:p>
    <w:p>
      <w:pPr>
        <w:pStyle w:val="ListNumber"/>
        <w:spacing w:line="240" w:lineRule="auto"/>
        <w:ind w:left="720"/>
      </w:pPr>
      <w:r/>
      <w:hyperlink r:id="rId11">
        <w:r>
          <w:rPr>
            <w:color w:val="0000EE"/>
            <w:u w:val="single"/>
          </w:rPr>
          <w:t>https://www.scmp.com/tech/big-tech/article/3282501/alibabas-global-unit-pushes-translation-focused-ai-model-merchants-individual-users</w:t>
        </w:r>
      </w:hyperlink>
      <w:r>
        <w:t xml:space="preserve"> - Supports the idea that advanced AI translation tools are transforming cross-language communication and enhancing global communication capabilities.</w:t>
      </w:r>
      <w:r/>
    </w:p>
    <w:p>
      <w:pPr>
        <w:pStyle w:val="ListNumber"/>
        <w:spacing w:line="240" w:lineRule="auto"/>
        <w:ind w:left="720"/>
      </w:pPr>
      <w:r/>
      <w:hyperlink r:id="rId10">
        <w:r>
          <w:rPr>
            <w:color w:val="0000EE"/>
            <w:u w:val="single"/>
          </w:rPr>
          <w:t>https://www.trtworld.com/content/article/which-ai-translator-is-best-alibabas-marco-mt-google-chatgpt-or-deepl-18221351</w:t>
        </w:r>
      </w:hyperlink>
      <w:r>
        <w:t xml:space="preserve"> - Discusses the strategic focus on specific markets, such as Türkiye, and the tool's integration with Alibaba's cloud services.</w:t>
      </w:r>
      <w:r/>
    </w:p>
    <w:p>
      <w:pPr>
        <w:pStyle w:val="ListNumber"/>
        <w:spacing w:line="240" w:lineRule="auto"/>
        <w:ind w:left="720"/>
      </w:pPr>
      <w:r/>
      <w:hyperlink r:id="rId14">
        <w:r>
          <w:rPr>
            <w:color w:val="0000EE"/>
            <w:u w:val="single"/>
          </w:rPr>
          <w:t>https://thecorporatemagazine.com/alibabas-new-ai-translation-tool-outperforms-google-chatgpt/?utm_source=rss&amp;utm_medium=rss&amp;utm_campaign=alibabas-new-ai-translation-tool-outperforms-google-chatgpt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tworld.com/content/article/which-ai-translator-is-best-alibabas-marco-mt-google-chatgpt-or-deepl-18221351" TargetMode="External"/><Relationship Id="rId11" Type="http://schemas.openxmlformats.org/officeDocument/2006/relationships/hyperlink" Target="https://www.scmp.com/tech/big-tech/article/3282501/alibabas-global-unit-pushes-translation-focused-ai-model-merchants-individual-users" TargetMode="External"/><Relationship Id="rId12" Type="http://schemas.openxmlformats.org/officeDocument/2006/relationships/hyperlink" Target="https://www.alibabacloud.com/blog/quick-and-easy-machine-translation-with-alibaba-cloud---friday-blog-week-46_598555" TargetMode="External"/><Relationship Id="rId13" Type="http://schemas.openxmlformats.org/officeDocument/2006/relationships/hyperlink" Target="https://www.alibabacloud.com/en/product/machine-translation?_p_lc=1" TargetMode="External"/><Relationship Id="rId14" Type="http://schemas.openxmlformats.org/officeDocument/2006/relationships/hyperlink" Target="https://thecorporatemagazine.com/alibabas-new-ai-translation-tool-outperforms-google-chatgpt/?utm_source=rss&amp;utm_medium=rss&amp;utm_campaign=alibabas-new-ai-translation-tool-outperforms-google-chatgp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