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Atua AI prepares for significant exchange listings to enhance global accessibility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London, UK – October 16, 2024 – Atua AI is gearing up for a new chapter of growth as it prepares for a series of significant exchange listings. This move comes on the heels of its already successful deployment of an on-chain enterprise platform. The increased availability of the TUA token, integral to the platform, is poised to elevate its accessibility and attract a wider user base globally.</w:t>
      </w:r>
      <w:r/>
    </w:p>
    <w:p>
      <w:r/>
      <w:r>
        <w:t>Atua AI's platform is tailored to meet the evolving needs of enterprise operations by integrating cutting-edge AI technologies with blockchain for enhanced security and transparency. The platform offers an environment that is both scalable and secure, aiming to streamline business processes through features such as content creation, operational automation, and code generation. These capabilities provide businesses worldwide with tools essential for enhancing operational efficiency and maintaining competitive edges in their respective markets.</w:t>
      </w:r>
      <w:r/>
    </w:p>
    <w:p>
      <w:r/>
      <w:r>
        <w:t>The anticipated exchange listings are expected to significantly improve the platform's liquidity, facilitating broader adoption. The ease of access to the TUA token will enable a more diversified user engagement, allowing businesses and developers to incorporate Atua AI's solutions more seamlessly into their operations. As the platform gains momentum, its role in transforming enterprise workflows by leveraging the Web3 ecosystem is set to expand.</w:t>
      </w:r>
      <w:r/>
    </w:p>
    <w:p>
      <w:r/>
      <w:r>
        <w:t>Atua AI positions itself as a pivotal player in the world of enterprise AI applications, providing an all-in-one solution that combines the strength of AI with the robustness of blockchain technology. Through its services, the company remains committed to enhancing data security and operational transparency, crucial factors for modern enterprises looking to innovate.</w:t>
      </w:r>
      <w:r/>
    </w:p>
    <w:p>
      <w:r/>
      <w:r>
        <w:t>The company has indicated that the forthcoming exchange listings are part of a broader strategy to bolster its market presence and facilitate a greater adoption of its technology-driven solutions. This strategy underlines Atua AI's commitment to driving innovation within the enterprise sector and expanding the utilisation of AI-powered, blockchain-backed frameworks.</w:t>
      </w:r>
      <w:r/>
    </w:p>
    <w:p>
      <w:r/>
      <w:r>
        <w:t xml:space="preserve">For further information about Atua AI and its services, interested parties can reach out via the contact details provided or visit their website. The company actively engages with its community and stakeholders through various social media channels, ensuring up-to-date communications and information dissemination. </w:t>
      </w:r>
      <w:r/>
    </w:p>
    <w:p>
      <w:r/>
      <w:r>
        <w:t>The developments at Atua AI reflect a significant phase in its ongoing journey to provide forward-thinking solutions to businesses poised at the cutting edge of digital transformation and technological advancement. The company’s initiative highlights a vision centred on empowering businesses to optimise their operations in an increasingly complex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https://techbullion.com/atua-ai-tua-prepares-for-major-exchange-listings-as-its-on-chain-enterprise-platform-gains-momentum/</w:t>
        </w:r>
      </w:hyperlink>
      <w:r>
        <w:t xml:space="preserve"> - Corroborates Atua AI's preparation for major exchange listings and the impact on its on-chain enterprise platform.</w:t>
      </w:r>
      <w:r/>
    </w:p>
    <w:p>
      <w:pPr>
        <w:pStyle w:val="ListNumber"/>
        <w:spacing w:line="240" w:lineRule="auto"/>
        <w:ind w:left="720"/>
      </w:pPr>
      <w:r/>
      <w:hyperlink r:id="rId11">
        <w:r>
          <w:rPr>
            <w:color w:val="0000EE"/>
            <w:u w:val="single"/>
          </w:rPr>
          <w:t>https://www.coincarp.com/events/atua-ai-new-listing-on-mexc-global/</w:t>
        </w:r>
      </w:hyperlink>
      <w:r>
        <w:t xml:space="preserve"> - Provides details on Atua AI's listing on MEXC Global, including the schedule and benefits of the listing.</w:t>
      </w:r>
      <w:r/>
    </w:p>
    <w:p>
      <w:pPr>
        <w:pStyle w:val="ListNumber"/>
        <w:spacing w:line="240" w:lineRule="auto"/>
        <w:ind w:left="720"/>
      </w:pPr>
      <w:r/>
      <w:hyperlink r:id="rId12">
        <w:r>
          <w:rPr>
            <w:color w:val="0000EE"/>
            <w:u w:val="single"/>
          </w:rPr>
          <w:t>https://www.issuewire.com/atua-ai-tua-targets-major-exchange-listings-to-boost-its-on-chain-enterprise-reach-1812841268219672</w:t>
        </w:r>
      </w:hyperlink>
      <w:r>
        <w:t xml:space="preserve"> - Supports the information about Atua AI targeting major exchange listings to enhance its on-chain enterprise platform and global reach.</w:t>
      </w:r>
      <w:r/>
    </w:p>
    <w:p>
      <w:pPr>
        <w:pStyle w:val="ListNumber"/>
        <w:spacing w:line="240" w:lineRule="auto"/>
        <w:ind w:left="720"/>
      </w:pPr>
      <w:r/>
      <w:hyperlink r:id="rId11">
        <w:r>
          <w:rPr>
            <w:color w:val="0000EE"/>
            <w:u w:val="single"/>
          </w:rPr>
          <w:t>https://www.coincarp.com/events/atua-ai-new-listing-on-mexc-global/</w:t>
        </w:r>
      </w:hyperlink>
      <w:r>
        <w:t xml:space="preserve"> - Describes Atua AI's platform and its integration of AI and blockchain technology for enterprise solutions.</w:t>
      </w:r>
      <w:r/>
    </w:p>
    <w:p>
      <w:pPr>
        <w:pStyle w:val="ListNumber"/>
        <w:spacing w:line="240" w:lineRule="auto"/>
        <w:ind w:left="720"/>
      </w:pPr>
      <w:r/>
      <w:hyperlink r:id="rId12">
        <w:r>
          <w:rPr>
            <w:color w:val="0000EE"/>
            <w:u w:val="single"/>
          </w:rPr>
          <w:t>https://www.issuewire.com/atua-ai-tua-targets-major-exchange-listings-to-boost-its-on-chain-enterprise-reach-1812841268219672</w:t>
        </w:r>
      </w:hyperlink>
      <w:r>
        <w:t xml:space="preserve"> - Details the platform's features such as content creation, operational automation, and code generation.</w:t>
      </w:r>
      <w:r/>
    </w:p>
    <w:p>
      <w:pPr>
        <w:pStyle w:val="ListNumber"/>
        <w:spacing w:line="240" w:lineRule="auto"/>
        <w:ind w:left="720"/>
      </w:pPr>
      <w:r/>
      <w:hyperlink r:id="rId10">
        <w:r>
          <w:rPr>
            <w:color w:val="0000EE"/>
            <w:u w:val="single"/>
          </w:rPr>
          <w:t>https://techbullion.com/atua-ai-tua-prepares-for-major-exchange-listings-as-its-on-chain-enterprise-platform-gains-momentum/</w:t>
        </w:r>
      </w:hyperlink>
      <w:r>
        <w:t xml:space="preserve"> - Explains how the exchange listings will improve the platform's liquidity and facilitate broader adoption.</w:t>
      </w:r>
      <w:r/>
    </w:p>
    <w:p>
      <w:pPr>
        <w:pStyle w:val="ListNumber"/>
        <w:spacing w:line="240" w:lineRule="auto"/>
        <w:ind w:left="720"/>
      </w:pPr>
      <w:r/>
      <w:hyperlink r:id="rId11">
        <w:r>
          <w:rPr>
            <w:color w:val="0000EE"/>
            <w:u w:val="single"/>
          </w:rPr>
          <w:t>https://www.coincarp.com/events/atua-ai-new-listing-on-mexc-global/</w:t>
        </w:r>
      </w:hyperlink>
      <w:r>
        <w:t xml:space="preserve"> - Highlights the ease of access to the TUA token and its impact on user engagement and business operations.</w:t>
      </w:r>
      <w:r/>
    </w:p>
    <w:p>
      <w:pPr>
        <w:pStyle w:val="ListNumber"/>
        <w:spacing w:line="240" w:lineRule="auto"/>
        <w:ind w:left="720"/>
      </w:pPr>
      <w:r/>
      <w:hyperlink r:id="rId12">
        <w:r>
          <w:rPr>
            <w:color w:val="0000EE"/>
            <w:u w:val="single"/>
          </w:rPr>
          <w:t>https://www.issuewire.com/atua-ai-tua-targets-major-exchange-listings-to-boost-its-on-chain-enterprise-reach-1812841268219672</w:t>
        </w:r>
      </w:hyperlink>
      <w:r>
        <w:t xml:space="preserve"> - Corroborates Atua AI's role in transforming enterprise workflows by leveraging the Web3 ecosystem.</w:t>
      </w:r>
      <w:r/>
    </w:p>
    <w:p>
      <w:pPr>
        <w:pStyle w:val="ListNumber"/>
        <w:spacing w:line="240" w:lineRule="auto"/>
        <w:ind w:left="720"/>
      </w:pPr>
      <w:r/>
      <w:hyperlink r:id="rId11">
        <w:r>
          <w:rPr>
            <w:color w:val="0000EE"/>
            <w:u w:val="single"/>
          </w:rPr>
          <w:t>https://www.coincarp.com/events/atua-ai-new-listing-on-mexc-global/</w:t>
        </w:r>
      </w:hyperlink>
      <w:r>
        <w:t xml:space="preserve"> - Provides information on Atua AI's commitment to enhancing data security and operational transparency.</w:t>
      </w:r>
      <w:r/>
    </w:p>
    <w:p>
      <w:pPr>
        <w:pStyle w:val="ListNumber"/>
        <w:spacing w:line="240" w:lineRule="auto"/>
        <w:ind w:left="720"/>
      </w:pPr>
      <w:r/>
      <w:hyperlink r:id="rId12">
        <w:r>
          <w:rPr>
            <w:color w:val="0000EE"/>
            <w:u w:val="single"/>
          </w:rPr>
          <w:t>https://www.issuewire.com/atua-ai-tua-targets-major-exchange-listings-to-boost-its-on-chain-enterprise-reach-1812841268219672</w:t>
        </w:r>
      </w:hyperlink>
      <w:r>
        <w:t xml:space="preserve"> - Details the company's broader strategy to bolster its market presence and facilitate greater adoption of its technology-driven solutions.</w:t>
      </w:r>
      <w:r/>
    </w:p>
    <w:p>
      <w:pPr>
        <w:pStyle w:val="ListNumber"/>
        <w:spacing w:line="240" w:lineRule="auto"/>
        <w:ind w:left="720"/>
      </w:pPr>
      <w:r/>
      <w:hyperlink r:id="rId11">
        <w:r>
          <w:rPr>
            <w:color w:val="0000EE"/>
            <w:u w:val="single"/>
          </w:rPr>
          <w:t>https://www.coincarp.com/events/atua-ai-new-listing-on-mexc-global/</w:t>
        </w:r>
      </w:hyperlink>
      <w:r>
        <w:t xml:space="preserve"> - Lists the various social media channels and contact details for Atua AI, ensuring up-to-date communications.</w:t>
      </w:r>
      <w:r/>
    </w:p>
    <w:p>
      <w:pPr>
        <w:pStyle w:val="ListNumber"/>
        <w:spacing w:line="240" w:lineRule="auto"/>
        <w:ind w:left="720"/>
      </w:pPr>
      <w:r/>
      <w:hyperlink r:id="rId10">
        <w:r>
          <w:rPr>
            <w:color w:val="0000EE"/>
            <w:u w:val="single"/>
          </w:rPr>
          <w:t>https://techbullion.com/atua-ai-tua-prepares-for-major-exchange-listings-as-its-on-chain-enterprise-platform-gains-momentum/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atua-ai-tua-prepares-for-major-exchange-listings-as-its-on-chain-enterprise-platform-gains-momentum/" TargetMode="External"/><Relationship Id="rId11" Type="http://schemas.openxmlformats.org/officeDocument/2006/relationships/hyperlink" Target="https://www.coincarp.com/events/atua-ai-new-listing-on-mexc-global/" TargetMode="External"/><Relationship Id="rId12" Type="http://schemas.openxmlformats.org/officeDocument/2006/relationships/hyperlink" Target="https://www.issuewire.com/atua-ai-tua-targets-major-exchange-listings-to-boost-its-on-chain-enterprise-reach-18128412682196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