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Carthage College to host panel discussion on cybersecurity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Carthage College in Kenosha, Wisconsin, is set to host an insightful panel discussion featuring notable alumni in the fields of information technology and cybersecurity. The event is scheduled for Tuesday, 12th November, and will take place on the college campus located at 2001 Alford Park Drive. Organised by the Carthage Business and Professional Coalition, the discussion will focus on the critical aspects of cybersecurity as businesses increasingly harness AI-powered technology and systems.</w:t>
      </w:r>
      <w:r/>
    </w:p>
    <w:p>
      <w:r/>
      <w:r>
        <w:t>The event will begin at 11:30 in the morning and conclude at 1:00 in the afternoon. It includes a luncheon and is free to attend, although prior registration is essential due to the limited seats available. Those interested can register online via the Carthage College website.</w:t>
      </w:r>
      <w:r/>
    </w:p>
    <w:p>
      <w:r/>
      <w:r>
        <w:t>Moderated by Professor Rick Bingen, the panel boasts an impressive lineup of professionals who are each distinguished alumni of Carthage College. The speakers include Victoria Nguyen, a 2005 alumna and co-founder of Servitium Cyber, a consultancy that aims to equip small businesses with the necessary knowledge and tools to protect against digital threats. Her perspective is expected to be particularly invaluable given the current climate of increasing cyber risks.</w:t>
      </w:r>
      <w:r/>
    </w:p>
    <w:p>
      <w:r/>
      <w:r>
        <w:t>Andrew Munson, a 1998 graduate and now serving as the senior manager of information risk management and governance at McDonald's Corporation, will also share his expertise. Munson is known for his human-centred approach to security training, where his focus lies in fostering a culture of cybersecurity awareness and behavioural change within organisations.</w:t>
      </w:r>
      <w:r/>
    </w:p>
    <w:p>
      <w:r/>
      <w:r>
        <w:t>Adding to the depth of the panel is Kristopher Keckler, chief information officer of the Kenosha Unified School District and a 1997 graduate. Keckler's experience includes teaching at several postsecondary institutions, providing him with a unique perspective on technological education and implementation.</w:t>
      </w:r>
      <w:r/>
    </w:p>
    <w:p>
      <w:r/>
      <w:r>
        <w:t>The panel will delve into the opportunities and challenges presented by the integration of AI in various sectors, stressing the importance of safeguarding human data amidst this technological evolution. Each panellist brings a wealth of knowledge from different industries, including corporate environments, education, and government sectors, offering a comprehensive view of the current cybersecurity landscape.</w:t>
      </w:r>
      <w:r/>
    </w:p>
    <w:p>
      <w:r/>
      <w:r>
        <w:t>This event is part of an ongoing series hosted by the Carthage Business and Professional Coalition, a long-standing network of regional leaders dedicated to discussing and promoting economic growth and development. Over nearly three decades, the coalition has facilitated discussions with guest speakers on a multitude of topics relevant to the regional community.</w:t>
      </w:r>
      <w:r/>
    </w:p>
    <w:p>
      <w:r/>
      <w:r>
        <w:t>For those seeking to gain a deeper understanding of cybersecurity in the age of AI, this panel promises to provide valuable insights from seasoned professionals actively engaged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https://www.carthage.edu/live/forms/181-rsvp-ai-and-cybersecurity-panel-discussion</w:t>
        </w:r>
      </w:hyperlink>
      <w:r>
        <w:t xml:space="preserve"> - Corroborates the event details, including the date, time, and location of the panel discussion.</w:t>
      </w:r>
      <w:r/>
    </w:p>
    <w:p>
      <w:pPr>
        <w:pStyle w:val="ListNumber"/>
        <w:spacing w:line="240" w:lineRule="auto"/>
        <w:ind w:left="720"/>
      </w:pPr>
      <w:r/>
      <w:hyperlink r:id="rId11">
        <w:r>
          <w:rPr>
            <w:color w:val="0000EE"/>
            <w:u w:val="single"/>
          </w:rPr>
          <w:t>https://www.wisbusiness.com/2024/carthage-college-panel-offers-cybersecurity-pointers-in-the-ai-age/</w:t>
        </w:r>
      </w:hyperlink>
      <w:r>
        <w:t xml:space="preserve"> - Confirms the event schedule and the focus on cybersecurity in the AI age.</w:t>
      </w:r>
      <w:r/>
    </w:p>
    <w:p>
      <w:pPr>
        <w:pStyle w:val="ListNumber"/>
        <w:spacing w:line="240" w:lineRule="auto"/>
        <w:ind w:left="720"/>
      </w:pPr>
      <w:r/>
      <w:hyperlink r:id="rId12">
        <w:r>
          <w:rPr>
            <w:color w:val="0000EE"/>
            <w:u w:val="single"/>
          </w:rPr>
          <w:t>https://www.carthage.edu/community/business-professional-coalition/news-events/upcoming-event/</w:t>
        </w:r>
      </w:hyperlink>
      <w:r>
        <w:t xml:space="preserve"> - Provides details about the event, including the time, location, and the need for registration.</w:t>
      </w:r>
      <w:r/>
    </w:p>
    <w:p>
      <w:pPr>
        <w:pStyle w:val="ListNumber"/>
        <w:spacing w:line="240" w:lineRule="auto"/>
        <w:ind w:left="720"/>
      </w:pPr>
      <w:r/>
      <w:hyperlink r:id="rId12">
        <w:r>
          <w:rPr>
            <w:color w:val="0000EE"/>
            <w:u w:val="single"/>
          </w:rPr>
          <w:t>https://www.carthage.edu/community/business-professional-coalition/news-events/upcoming-event/</w:t>
        </w:r>
      </w:hyperlink>
      <w:r>
        <w:t xml:space="preserve"> - Lists the panelists, including Victoria Nguyen, Andrew Munson, and Kristopher Keckler, and their respective backgrounds.</w:t>
      </w:r>
      <w:r/>
    </w:p>
    <w:p>
      <w:pPr>
        <w:pStyle w:val="ListNumber"/>
        <w:spacing w:line="240" w:lineRule="auto"/>
        <w:ind w:left="720"/>
      </w:pPr>
      <w:r/>
      <w:hyperlink r:id="rId13">
        <w:r>
          <w:rPr>
            <w:color w:val="0000EE"/>
            <w:u w:val="single"/>
          </w:rPr>
          <w:t>https://www.carthage.edu/live/news/52672-business-and-professional-coalition-ai-and-cybersecuri</w:t>
        </w:r>
      </w:hyperlink>
      <w:r>
        <w:t xml:space="preserve"> - Confirms the event as part of the Business and Professional Coalition series and the focus on AI and cybersecurity.</w:t>
      </w:r>
      <w:r/>
    </w:p>
    <w:p>
      <w:pPr>
        <w:pStyle w:val="ListNumber"/>
        <w:spacing w:line="240" w:lineRule="auto"/>
        <w:ind w:left="720"/>
      </w:pPr>
      <w:r/>
      <w:hyperlink r:id="rId12">
        <w:r>
          <w:rPr>
            <w:color w:val="0000EE"/>
            <w:u w:val="single"/>
          </w:rPr>
          <w:t>https://www.carthage.edu/community/business-professional-coalition/news-events/upcoming-event/</w:t>
        </w:r>
      </w:hyperlink>
      <w:r>
        <w:t xml:space="preserve"> - Explains the importance of safeguarding human data and the diverse industry perspectives of the panelists.</w:t>
      </w:r>
      <w:r/>
    </w:p>
    <w:p>
      <w:pPr>
        <w:pStyle w:val="ListNumber"/>
        <w:spacing w:line="240" w:lineRule="auto"/>
        <w:ind w:left="720"/>
      </w:pPr>
      <w:r/>
      <w:hyperlink r:id="rId10">
        <w:r>
          <w:rPr>
            <w:color w:val="0000EE"/>
            <w:u w:val="single"/>
          </w:rPr>
          <w:t>https://www.carthage.edu/live/forms/181-rsvp-ai-and-cybersecurity-panel-discussion</w:t>
        </w:r>
      </w:hyperlink>
      <w:r>
        <w:t xml:space="preserve"> - Mentions the registration requirement and limited seating for the event.</w:t>
      </w:r>
      <w:r/>
    </w:p>
    <w:p>
      <w:pPr>
        <w:pStyle w:val="ListNumber"/>
        <w:spacing w:line="240" w:lineRule="auto"/>
        <w:ind w:left="720"/>
      </w:pPr>
      <w:r/>
      <w:hyperlink r:id="rId12">
        <w:r>
          <w:rPr>
            <w:color w:val="0000EE"/>
            <w:u w:val="single"/>
          </w:rPr>
          <w:t>https://www.carthage.edu/community/business-professional-coalition/news-events/upcoming-event/</w:t>
        </w:r>
      </w:hyperlink>
      <w:r>
        <w:t xml:space="preserve"> - Details the role of Professor Rick Bingen as the moderator of the panel discussion.</w:t>
      </w:r>
      <w:r/>
    </w:p>
    <w:p>
      <w:pPr>
        <w:pStyle w:val="ListNumber"/>
        <w:spacing w:line="240" w:lineRule="auto"/>
        <w:ind w:left="720"/>
      </w:pPr>
      <w:r/>
      <w:hyperlink r:id="rId12">
        <w:r>
          <w:rPr>
            <w:color w:val="0000EE"/>
            <w:u w:val="single"/>
          </w:rPr>
          <w:t>https://www.carthage.edu/community/business-professional-coalition/news-events/upcoming-event/</w:t>
        </w:r>
      </w:hyperlink>
      <w:r>
        <w:t xml:space="preserve"> - Describes the long-standing network of the Carthage Business and Professional Coalition and its mission.</w:t>
      </w:r>
      <w:r/>
    </w:p>
    <w:p>
      <w:pPr>
        <w:pStyle w:val="ListNumber"/>
        <w:spacing w:line="240" w:lineRule="auto"/>
        <w:ind w:left="720"/>
      </w:pPr>
      <w:r/>
      <w:hyperlink r:id="rId11">
        <w:r>
          <w:rPr>
            <w:color w:val="0000EE"/>
            <w:u w:val="single"/>
          </w:rPr>
          <w:t>https://www.wisbusiness.com/2024/carthage-college-panel-offers-cybersecurity-pointers-in-the-ai-age/</w:t>
        </w:r>
      </w:hyperlink>
      <w:r>
        <w:t xml:space="preserve"> - Highlights the event's focus on the opportunities and challenges of AI integration in various sectors.</w:t>
      </w:r>
      <w:r/>
    </w:p>
    <w:p>
      <w:pPr>
        <w:pStyle w:val="ListNumber"/>
        <w:spacing w:line="240" w:lineRule="auto"/>
        <w:ind w:left="720"/>
      </w:pPr>
      <w:r/>
      <w:hyperlink r:id="rId14">
        <w:r>
          <w:rPr>
            <w:color w:val="0000EE"/>
            <w:u w:val="single"/>
          </w:rPr>
          <w:t>https://www.wisbusiness.com/2024/carthage-college-panel-offers-cybersecurity-pointers-in-the-ai-age/?utm_source=rss&amp;utm_medium=rss&amp;utm_campaign=carthage-college-panel-offers-cybersecurity-pointers-in-the-ai-age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rthage.edu/live/forms/181-rsvp-ai-and-cybersecurity-panel-discussion" TargetMode="External"/><Relationship Id="rId11" Type="http://schemas.openxmlformats.org/officeDocument/2006/relationships/hyperlink" Target="https://www.wisbusiness.com/2024/carthage-college-panel-offers-cybersecurity-pointers-in-the-ai-age/" TargetMode="External"/><Relationship Id="rId12" Type="http://schemas.openxmlformats.org/officeDocument/2006/relationships/hyperlink" Target="https://www.carthage.edu/community/business-professional-coalition/news-events/upcoming-event/" TargetMode="External"/><Relationship Id="rId13" Type="http://schemas.openxmlformats.org/officeDocument/2006/relationships/hyperlink" Target="https://www.carthage.edu/live/news/52672-business-and-professional-coalition-ai-and-cybersecuri" TargetMode="External"/><Relationship Id="rId14" Type="http://schemas.openxmlformats.org/officeDocument/2006/relationships/hyperlink" Target="https://www.wisbusiness.com/2024/carthage-college-panel-offers-cybersecurity-pointers-in-the-ai-age/?utm_source=rss&amp;utm_medium=rss&amp;utm_campaign=carthage-college-panel-offers-cybersecurity-pointers-in-the-ai-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