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Concerns rise over AI-generated child sexual abuse content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emergence of artificial intelligence (AI) technology capable of generating highly realistic but disturbing child sexual abuse content is becoming an increasing concern, according to reports from the Internet Watch Foundation (IWF), a UK-based charity responsible for detecting and removing child sexual abuse content online. The organisation has observed a significant increase in such illicit content appearing on publicly accessible platforms rather than being confined to the darker corners of the internet, such as the dark web.</w:t>
      </w:r>
      <w:r/>
    </w:p>
    <w:p>
      <w:r/>
      <w:r>
        <w:t>Over the past six months, the IWF noted a surge in reports of these AI-generated images, with numbers surpassing those reported in the previous 12 months. Alarmingly, 99% of the reported content was available on openly accessible areas of the internet, including forums and galleries, rather than being hidden away in more clandestine virtual spaces. More than half of the detected materials were traced back to servers located in Russia and the United States.</w:t>
      </w:r>
      <w:r/>
    </w:p>
    <w:p>
      <w:r/>
      <w:r>
        <w:t>The IWF's interim chief executive, Derek Ray-Hill, highlighted the severe impact of such imagery, which is categorised as criminal under UK law. The realistic nature of these AI-generated images and videos makes them nearly indistinguishable from content involving real children, raising the potential for ongoing harm as this material perpetuates the abuse of victims. Ray-Hill pointed out the necessity for this issue to take precedence in legislative agendas, particularly stressing the need for collaboration with the tech industry to curb this growing problem.</w:t>
      </w:r>
      <w:r/>
    </w:p>
    <w:p>
      <w:r/>
      <w:r>
        <w:t>In corroboration with the IWF's findings, Assistant Chief Constable Becky Riggs of the National Police Chiefs’ Council expressed concerns about the burgeoning use of AI technology to produce harmful content. Riggs underscored that AI-generated abuse imagery presents a tangible threat to children, emphasising the need for robust policing and legal frameworks to tackle these crimes effectively. She noted ongoing efforts by law enforcement, including undercover operations to identify and prosecute offenders associated with both conventional and AI-generated abuse content.</w:t>
      </w:r>
      <w:r/>
    </w:p>
    <w:p>
      <w:r/>
      <w:r>
        <w:t>The wider narrative has also seen numerous campaigners advocate for strict regulations governing AI development. They urge AI platforms to incorporate systems that would prevent them from creating or distributing harmful content. Some platforms have already implemented such measures, but there is now a call for uniform application across all AI technologies.</w:t>
      </w:r>
      <w:r/>
    </w:p>
    <w:p>
      <w:r/>
      <w:r>
        <w:t>The discussions come amid broader scrutiny around the Online Safety Act and its implications for tech companies, especially those involved in AI development. The Act is prompting conversations about the role these companies should play in safeguarding minors online. Both Ray-Hill and Riggs have stressed the importance of enacting practical safeguards to address these challenges, which involves cooperation between governmental agencies, law enforcement, and tech industry stakeholders.</w:t>
      </w:r>
      <w:r/>
    </w:p>
    <w:p>
      <w:r/>
      <w:r>
        <w:t>Amidst these developments, the IWF continues its work in tracking and removing illicit content from the internet while advocating for updated legislative measures to keep pace with the changing digital landscape. The organisation's data indicates a pressing need for enhanced digital safety measures as AI technology evolves and its capabilities expand.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https://www.iwf.org.uk/about-us/why-we-exist/our-research/how-ai-is-being-abused-to-create-child-sexual-abuse-imagery/</w:t>
        </w:r>
      </w:hyperlink>
      <w:r>
        <w:t xml:space="preserve"> - Corroborates the IWF's observations of a significant increase in AI-generated child sexual abuse content and its availability on openly accessible areas of the internet.</w:t>
      </w:r>
      <w:r/>
    </w:p>
    <w:p>
      <w:pPr>
        <w:pStyle w:val="ListNumber"/>
        <w:spacing w:line="240" w:lineRule="auto"/>
        <w:ind w:left="720"/>
      </w:pPr>
      <w:r/>
      <w:hyperlink r:id="rId10">
        <w:r>
          <w:rPr>
            <w:color w:val="0000EE"/>
            <w:u w:val="single"/>
          </w:rPr>
          <w:t>https://www.iwf.org.uk/about-us/why-we-exist/our-research/how-ai-is-being-abused-to-create-child-sexual-abuse-imagery/</w:t>
        </w:r>
      </w:hyperlink>
      <w:r>
        <w:t xml:space="preserve"> - Supports the finding that more than half of the detected materials were traced back to servers located in Russia and the United States.</w:t>
      </w:r>
      <w:r/>
    </w:p>
    <w:p>
      <w:pPr>
        <w:pStyle w:val="ListNumber"/>
        <w:spacing w:line="240" w:lineRule="auto"/>
        <w:ind w:left="720"/>
      </w:pPr>
      <w:r/>
      <w:hyperlink r:id="rId11">
        <w:r>
          <w:rPr>
            <w:color w:val="0000EE"/>
            <w:u w:val="single"/>
          </w:rPr>
          <w:t>https://www.nytimes.com/2024/04/22/technology/ai-csam-cybertipline.html</w:t>
        </w:r>
      </w:hyperlink>
      <w:r>
        <w:t xml:space="preserve"> - Highlights the severe impact of AI-generated images and videos, which are nearly indistinguishable from content involving real children, and the need for legislative action.</w:t>
      </w:r>
      <w:r/>
    </w:p>
    <w:p>
      <w:pPr>
        <w:pStyle w:val="ListNumber"/>
        <w:spacing w:line="240" w:lineRule="auto"/>
        <w:ind w:left="720"/>
      </w:pPr>
      <w:r/>
      <w:hyperlink r:id="rId12">
        <w:r>
          <w:rPr>
            <w:color w:val="0000EE"/>
            <w:u w:val="single"/>
          </w:rPr>
          <w:t>https://www.missingkids.org/blog/2024/generative-ai-csam-is-csam</w:t>
        </w:r>
      </w:hyperlink>
      <w:r>
        <w:t xml:space="preserve"> - Emphasizes the necessity for collaboration with the tech industry to curb the growing problem of AI-generated child sexual abuse material.</w:t>
      </w:r>
      <w:r/>
    </w:p>
    <w:p>
      <w:pPr>
        <w:pStyle w:val="ListNumber"/>
        <w:spacing w:line="240" w:lineRule="auto"/>
        <w:ind w:left="720"/>
      </w:pPr>
      <w:r/>
      <w:hyperlink r:id="rId13">
        <w:r>
          <w:rPr>
            <w:color w:val="0000EE"/>
            <w:u w:val="single"/>
          </w:rPr>
          <w:t>https://www.theguardian.com/technology/2024/apr/16/child-sexual-abuse-content-online-ai</w:t>
        </w:r>
      </w:hyperlink>
      <w:r>
        <w:t xml:space="preserve"> - Corroborates the concerns about the realistic nature of AI-generated images and videos and their potential for ongoing harm to victims.</w:t>
      </w:r>
      <w:r/>
    </w:p>
    <w:p>
      <w:pPr>
        <w:pStyle w:val="ListNumber"/>
        <w:spacing w:line="240" w:lineRule="auto"/>
        <w:ind w:left="720"/>
      </w:pPr>
      <w:r/>
      <w:hyperlink r:id="rId14">
        <w:r>
          <w:rPr>
            <w:color w:val="0000EE"/>
            <w:u w:val="single"/>
          </w:rPr>
          <w:t>https://www.dhs.gov/sites/default/files/2024-04/24_0408_k2p_genai-bulletin.pdf</w:t>
        </w:r>
      </w:hyperlink>
      <w:r>
        <w:t xml:space="preserve"> - Supports the efforts by law enforcement, including undercover operations, to identify and prosecute offenders associated with AI-generated abuse content.</w:t>
      </w:r>
      <w:r/>
    </w:p>
    <w:p>
      <w:pPr>
        <w:pStyle w:val="ListNumber"/>
        <w:spacing w:line="240" w:lineRule="auto"/>
        <w:ind w:left="720"/>
      </w:pPr>
      <w:r/>
      <w:hyperlink r:id="rId12">
        <w:r>
          <w:rPr>
            <w:color w:val="0000EE"/>
            <w:u w:val="single"/>
          </w:rPr>
          <w:t>https://www.missingkids.org/blog/2024/generative-ai-csam-is-csam</w:t>
        </w:r>
      </w:hyperlink>
      <w:r>
        <w:t xml:space="preserve"> - Advocates for strict regulations governing AI development and the need for AI platforms to incorporate systems to prevent the creation or distribution of harmful content.</w:t>
      </w:r>
      <w:r/>
    </w:p>
    <w:p>
      <w:pPr>
        <w:pStyle w:val="ListNumber"/>
        <w:spacing w:line="240" w:lineRule="auto"/>
        <w:ind w:left="720"/>
      </w:pPr>
      <w:r/>
      <w:hyperlink r:id="rId13">
        <w:r>
          <w:rPr>
            <w:color w:val="0000EE"/>
            <w:u w:val="single"/>
          </w:rPr>
          <w:t>https://www.theguardian.com/technology/2024/apr/16/child-sexual-abuse-content-online-ai</w:t>
        </w:r>
      </w:hyperlink>
      <w:r>
        <w:t xml:space="preserve"> - Discusses the broader scrutiny around the Online Safety Act and its implications for tech companies involved in AI development.</w:t>
      </w:r>
      <w:r/>
    </w:p>
    <w:p>
      <w:pPr>
        <w:pStyle w:val="ListNumber"/>
        <w:spacing w:line="240" w:lineRule="auto"/>
        <w:ind w:left="720"/>
      </w:pPr>
      <w:r/>
      <w:hyperlink r:id="rId10">
        <w:r>
          <w:rPr>
            <w:color w:val="0000EE"/>
            <w:u w:val="single"/>
          </w:rPr>
          <w:t>https://www.iwf.org.uk/about-us/why-we-exist/our-research/how-ai-is-being-abused-to-create-child-sexual-abuse-imagery/</w:t>
        </w:r>
      </w:hyperlink>
      <w:r>
        <w:t xml:space="preserve"> - Highlights the importance of enacting practical safeguards and cooperation between governmental agencies, law enforcement, and tech industry stakeholders.</w:t>
      </w:r>
      <w:r/>
    </w:p>
    <w:p>
      <w:pPr>
        <w:pStyle w:val="ListNumber"/>
        <w:spacing w:line="240" w:lineRule="auto"/>
        <w:ind w:left="720"/>
      </w:pPr>
      <w:r/>
      <w:hyperlink r:id="rId11">
        <w:r>
          <w:rPr>
            <w:color w:val="0000EE"/>
            <w:u w:val="single"/>
          </w:rPr>
          <w:t>https://www.nytimes.com/2024/04/22/technology/ai-csam-cybertipline.html</w:t>
        </w:r>
      </w:hyperlink>
      <w:r>
        <w:t xml:space="preserve"> - Corroborates the pressing need for enhanced digital safety measures as AI technology evolves and its capabilities expand.</w:t>
      </w:r>
      <w:r/>
    </w:p>
    <w:p>
      <w:pPr>
        <w:pStyle w:val="ListNumber"/>
        <w:spacing w:line="240" w:lineRule="auto"/>
        <w:ind w:left="720"/>
      </w:pPr>
      <w:r/>
      <w:hyperlink r:id="rId14">
        <w:r>
          <w:rPr>
            <w:color w:val="0000EE"/>
            <w:u w:val="single"/>
          </w:rPr>
          <w:t>https://www.dhs.gov/sites/default/files/2024-04/24_0408_k2p_genai-bulletin.pdf</w:t>
        </w:r>
      </w:hyperlink>
      <w:r>
        <w:t xml:space="preserve"> - Supports the ongoing work by organizations like the IWF in tracking and removing illicit content from the internet while advocating for updated legislative measures.</w:t>
      </w:r>
      <w:r/>
    </w:p>
    <w:p>
      <w:pPr>
        <w:pStyle w:val="ListNumber"/>
        <w:spacing w:line="240" w:lineRule="auto"/>
        <w:ind w:left="720"/>
      </w:pPr>
      <w:r/>
      <w:hyperlink r:id="rId15">
        <w:r>
          <w:rPr>
            <w:color w:val="0000EE"/>
            <w:u w:val="single"/>
          </w:rPr>
          <w:t>https://www.independent.co.uk/tech/internet-watch-foundation-people-united-russia-government-b2631323.html</w:t>
        </w:r>
      </w:hyperlink>
      <w:r>
        <w:t xml:space="preserve"> - Please view link - unable to able to access data</w:t>
      </w:r>
      <w:r/>
    </w:p>
    <w:p>
      <w:pPr>
        <w:pStyle w:val="ListNumber"/>
        <w:spacing w:line="240" w:lineRule="auto"/>
        <w:ind w:left="720"/>
      </w:pPr>
      <w:r/>
      <w:hyperlink r:id="rId16">
        <w:r>
          <w:rPr>
            <w:color w:val="0000EE"/>
            <w:u w:val="single"/>
          </w:rPr>
          <w:t>https://www.irishnews.com/news/uk/ai-generated-child-sex-abuse-content-increasingly-found-on-open-web-watchdog-DAJQRPCR35PVTHJF7JS6FBOJZA/</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wf.org.uk/about-us/why-we-exist/our-research/how-ai-is-being-abused-to-create-child-sexual-abuse-imagery/" TargetMode="External"/><Relationship Id="rId11" Type="http://schemas.openxmlformats.org/officeDocument/2006/relationships/hyperlink" Target="https://www.nytimes.com/2024/04/22/technology/ai-csam-cybertipline.html" TargetMode="External"/><Relationship Id="rId12" Type="http://schemas.openxmlformats.org/officeDocument/2006/relationships/hyperlink" Target="https://www.missingkids.org/blog/2024/generative-ai-csam-is-csam" TargetMode="External"/><Relationship Id="rId13" Type="http://schemas.openxmlformats.org/officeDocument/2006/relationships/hyperlink" Target="https://www.theguardian.com/technology/2024/apr/16/child-sexual-abuse-content-online-ai" TargetMode="External"/><Relationship Id="rId14" Type="http://schemas.openxmlformats.org/officeDocument/2006/relationships/hyperlink" Target="https://www.dhs.gov/sites/default/files/2024-04/24_0408_k2p_genai-bulletin.pdf" TargetMode="External"/><Relationship Id="rId15" Type="http://schemas.openxmlformats.org/officeDocument/2006/relationships/hyperlink" Target="https://www.independent.co.uk/tech/internet-watch-foundation-people-united-russia-government-b2631323.html" TargetMode="External"/><Relationship Id="rId16" Type="http://schemas.openxmlformats.org/officeDocument/2006/relationships/hyperlink" Target="https://www.irishnews.com/news/uk/ai-generated-child-sex-abuse-content-increasingly-found-on-open-web-watchdog-DAJQRPCR35PVTHJF7JS6FBOJZ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