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explainable AI: Unveiling the mystery behind machine decision-making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Explainable AI: Unveiling the Mystery Behind Machine Decision-Making</w:t>
      </w:r>
      <w:r/>
    </w:p>
    <w:p>
      <w:r/>
      <w:r>
        <w:t>As artificial intelligence (AI) technologies become integral to various sectors of daily life, from healthcare to finance, the transparency and understandability of these systems have emerged as pressing concerns. The often opaque nature of AI algorithms, which can function like a 'black box', means even their developers do not fully comprehend how certain decisions are made. Enter Explainable AI (XAI), an innovative concept aimed at bridging the gap between advanced AI functionalities and the necessity for clarity in decision-making processes.</w:t>
      </w:r>
      <w:r/>
    </w:p>
    <w:p>
      <w:r/>
      <w:r>
        <w:rPr>
          <w:b/>
        </w:rPr>
        <w:t>The Rise of Explainable AI</w:t>
      </w:r>
      <w:r/>
    </w:p>
    <w:p>
      <w:r/>
      <w:r>
        <w:t>XAI seeks to provide transparency and accountability in AI operations, offering explanations of how AI systems achieve their outcomes. Given the profound impact AI has on critical industry decisions, the transparency provided by XAI is not just a technical alternative but a necessity across multiple domains such as healthcare, finance, and public services.</w:t>
      </w:r>
      <w:r/>
    </w:p>
    <w:p>
      <w:r/>
      <w:r>
        <w:t>In healthcare, for instance, explainable AI can elucidate how certain diagnostic and treatment recommendations are reached, thereby enabling informed decisions by both healthcare professionals and patients. Similarly, in finance, incorporating XAI into credit scoring ensures that decisions regarding loan approvals or credit eligibility are fair and bias-free. Such transparency is pivotal for maintaining public trust, especially when dealing with essential services.</w:t>
      </w:r>
      <w:r/>
    </w:p>
    <w:p>
      <w:r/>
      <w:r>
        <w:rPr>
          <w:b/>
        </w:rPr>
        <w:t>The Ethical Implications</w:t>
      </w:r>
      <w:r/>
    </w:p>
    <w:p>
      <w:r/>
      <w:r>
        <w:t>The potential for hidden biases and unfair outcomes in AI systems underscores the critical need for transparency. For example, if an AI-driven job screening tool unknowingly favours candidates from certain demographic backgrounds, having a transparent model allows stakeholders to identify and rectify such biases. Regulatory measures like the European Union's General Data Protection Regulation (GDPR) include provisions for individuals to receive explanations for significant automated decisions affecting them, further emphasizing the demand for ethical AI practices.</w:t>
      </w:r>
      <w:r/>
    </w:p>
    <w:p>
      <w:r/>
      <w:r>
        <w:rPr>
          <w:b/>
        </w:rPr>
        <w:t>Implementing Explainable AI</w:t>
      </w:r>
      <w:r/>
    </w:p>
    <w:p>
      <w:r/>
      <w:r>
        <w:t>XAI encompasses several techniques designed to unravel complex AI systems, thus making their decisions more understandable. Some prominent techniques include:</w:t>
      </w:r>
      <w:r/>
    </w:p>
    <w:p>
      <w:r/>
      <w:r>
        <w:t xml:space="preserve">1. </w:t>
      </w:r>
      <w:r>
        <w:rPr>
          <w:b/>
        </w:rPr>
        <w:t>Local Interpretable Model-agnostic Explanations (LIME):</w:t>
      </w:r>
      <w:r>
        <w:t xml:space="preserve"> LIME explains predictions by approximating the black box model with a more transparent one, focusing on the impact of feature changes on predictions.</w:t>
      </w:r>
      <w:r/>
    </w:p>
    <w:p>
      <w:r/>
      <w:r>
        <w:t xml:space="preserve">2. </w:t>
      </w:r>
      <w:r>
        <w:rPr>
          <w:b/>
        </w:rPr>
        <w:t>SHapley Additive exPlanations (SHAP):</w:t>
      </w:r>
      <w:r>
        <w:t xml:space="preserve"> Drawing from game theory, SHAP evaluates each feature's contribution to a prediction, providing a consistent measure of feature importance.</w:t>
      </w:r>
      <w:r/>
    </w:p>
    <w:p>
      <w:r/>
      <w:r>
        <w:t xml:space="preserve">3. </w:t>
      </w:r>
      <w:r>
        <w:rPr>
          <w:b/>
        </w:rPr>
        <w:t>Counterfactual Explanations:</w:t>
      </w:r>
      <w:r>
        <w:t xml:space="preserve"> This technique explores how altering input data changes outcomes, offering insight into the model's decision boundaries.</w:t>
      </w:r>
      <w:r/>
    </w:p>
    <w:p>
      <w:r/>
      <w:r>
        <w:rPr>
          <w:b/>
        </w:rPr>
        <w:t>Applications Across Industries</w:t>
      </w:r>
      <w:r/>
    </w:p>
    <w:p>
      <w:r/>
      <w:r>
        <w:t>XAI has broad applications, ensuring decision transparency and justifiability in varied fields:</w:t>
      </w:r>
      <w:r/>
      <w:r/>
    </w:p>
    <w:p>
      <w:pPr>
        <w:pStyle w:val="ListBullet"/>
        <w:spacing w:line="240" w:lineRule="auto"/>
        <w:ind w:left="720"/>
      </w:pPr>
      <w:r/>
      <w:r>
        <w:t>Healthcare: Medical diagnostics benefit from XAI, as systems can visually highlight parts of medical images influencing their decision, aiding practitioners in understanding AI conclusions.</w:t>
      </w:r>
      <w:r/>
    </w:p>
    <w:p>
      <w:pPr>
        <w:pStyle w:val="ListBullet"/>
        <w:spacing w:line="240" w:lineRule="auto"/>
        <w:ind w:left="720"/>
      </w:pPr>
      <w:r/>
      <w:r>
        <w:t>Finance: In banking, XAI enhances credit scoring systems by providing transparent explanations for decisions, thus aligning with legal requirements to prevent discrimination.</w:t>
      </w:r>
      <w:r/>
    </w:p>
    <w:p>
      <w:pPr>
        <w:pStyle w:val="ListBullet"/>
        <w:spacing w:line="240" w:lineRule="auto"/>
        <w:ind w:left="720"/>
      </w:pPr>
      <w:r/>
      <w:r>
        <w:t>Autonomous Vehicles: XAI helps elucidate the decision-making processes in self-driving cars, crucial for safety assurance and regulatory compliance.</w:t>
      </w:r>
      <w:r/>
      <w:r/>
    </w:p>
    <w:p>
      <w:r/>
      <w:r>
        <w:rPr>
          <w:b/>
        </w:rPr>
        <w:t>Challenges and the Future of XAI</w:t>
      </w:r>
      <w:r/>
    </w:p>
    <w:p>
      <w:r/>
      <w:r>
        <w:t>Despite its potential, explainable AI faces several hurdles. The computational demands required for implementing XAI, particularly with complex models like neural networks, can be substantial and hinder scalability. Moreover, the risk of misleading explanations due to overfitting or biases within the model poses a challenge in ensuring reliable interpretability.</w:t>
      </w:r>
      <w:r/>
    </w:p>
    <w:p>
      <w:r/>
      <w:r>
        <w:t>However, advancements in AI and machine learning promise to enhance the efficacy of XAI solutions. Emerging algorithms and frameworks will strive to integrate explainability more seamlessly into model training, ultimately making transparency a standard feature in AI systems and aligning them more closely with societal and ethical norms as XAI technologies continue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https://www.cimplifi.com/resources/transparency-explainability-and-interpretability-of-ai/</w:t>
        </w:r>
      </w:hyperlink>
      <w:r>
        <w:t xml:space="preserve"> - Corroborates the definitions and differences between transparency, explainability, and interpretability in AI systems, and discusses the challenges associated with these concepts.</w:t>
      </w:r>
      <w:r/>
    </w:p>
    <w:p>
      <w:pPr>
        <w:pStyle w:val="ListNumber"/>
        <w:spacing w:line="240" w:lineRule="auto"/>
        <w:ind w:left="720"/>
      </w:pPr>
      <w:r/>
      <w:hyperlink r:id="rId11">
        <w:r>
          <w:rPr>
            <w:color w:val="0000EE"/>
            <w:u w:val="single"/>
          </w:rPr>
          <w:t>https://binariks.com/blog/explainable-ai-implementation-for-decision-making/</w:t>
        </w:r>
      </w:hyperlink>
      <w:r>
        <w:t xml:space="preserve"> - Supports the importance of explainable AI in providing transparency and accountability in AI decision-making, especially in critical domains like healthcare and finance.</w:t>
      </w:r>
      <w:r/>
    </w:p>
    <w:p>
      <w:pPr>
        <w:pStyle w:val="ListNumber"/>
        <w:spacing w:line="240" w:lineRule="auto"/>
        <w:ind w:left="720"/>
      </w:pPr>
      <w:r/>
      <w:hyperlink r:id="rId12">
        <w:r>
          <w:rPr>
            <w:color w:val="0000EE"/>
            <w:u w:val="single"/>
          </w:rPr>
          <w:t>https://www.algolia.com/blog/ai/what-is-explainable-ai-and-why-is-transparency-so-important-for-machine-learning-solutions/</w:t>
        </w:r>
      </w:hyperlink>
      <w:r>
        <w:t xml:space="preserve"> - Highlights the necessity of explainability in AI for building trust, ensuring accountability, and complying with regulatory requirements such as GDPR and CCPA.</w:t>
      </w:r>
      <w:r/>
    </w:p>
    <w:p>
      <w:pPr>
        <w:pStyle w:val="ListNumber"/>
        <w:spacing w:line="240" w:lineRule="auto"/>
        <w:ind w:left="720"/>
      </w:pPr>
      <w:r/>
      <w:hyperlink r:id="rId13">
        <w:r>
          <w:rPr>
            <w:color w:val="0000EE"/>
            <w:u w:val="single"/>
          </w:rPr>
          <w:t>https://www.xenonstack.com/blog/transparent-and-explainable-ai</w:t>
        </w:r>
      </w:hyperlink>
      <w:r>
        <w:t xml:space="preserve"> - Explains how XAI techniques make AI more transparent by providing insights and explanations into the decision-making process, and discusses the importance of interpretability in various applications.</w:t>
      </w:r>
      <w:r/>
    </w:p>
    <w:p>
      <w:pPr>
        <w:pStyle w:val="ListNumber"/>
        <w:spacing w:line="240" w:lineRule="auto"/>
        <w:ind w:left="720"/>
      </w:pPr>
      <w:r/>
      <w:hyperlink r:id="rId10">
        <w:r>
          <w:rPr>
            <w:color w:val="0000EE"/>
            <w:u w:val="single"/>
          </w:rPr>
          <w:t>https://www.cimplifi.com/resources/transparency-explainability-and-interpretability-of-ai/</w:t>
        </w:r>
      </w:hyperlink>
      <w:r>
        <w:t xml:space="preserve"> - Provides examples of how transparency and explainability are crucial in healthcare and finance, such as in medical diagnosis and credit scoring.</w:t>
      </w:r>
      <w:r/>
    </w:p>
    <w:p>
      <w:pPr>
        <w:pStyle w:val="ListNumber"/>
        <w:spacing w:line="240" w:lineRule="auto"/>
        <w:ind w:left="720"/>
      </w:pPr>
      <w:r/>
      <w:hyperlink r:id="rId11">
        <w:r>
          <w:rPr>
            <w:color w:val="0000EE"/>
            <w:u w:val="single"/>
          </w:rPr>
          <w:t>https://binariks.com/blog/explainable-ai-implementation-for-decision-making/</w:t>
        </w:r>
      </w:hyperlink>
      <w:r>
        <w:t xml:space="preserve"> - Discusses the ethical implications of AI, including the potential for hidden biases and the need for transparent models to identify and rectify such biases.</w:t>
      </w:r>
      <w:r/>
    </w:p>
    <w:p>
      <w:pPr>
        <w:pStyle w:val="ListNumber"/>
        <w:spacing w:line="240" w:lineRule="auto"/>
        <w:ind w:left="720"/>
      </w:pPr>
      <w:r/>
      <w:hyperlink r:id="rId12">
        <w:r>
          <w:rPr>
            <w:color w:val="0000EE"/>
            <w:u w:val="single"/>
          </w:rPr>
          <w:t>https://www.algolia.com/blog/ai/what-is-explainable-ai-and-why-is-transparency-so-important-for-machine-learning-solutions/</w:t>
        </w:r>
      </w:hyperlink>
      <w:r>
        <w:t xml:space="preserve"> - Supports the regulatory measures like GDPR that require explanations for significant automated decisions, emphasizing the demand for ethical AI practices.</w:t>
      </w:r>
      <w:r/>
    </w:p>
    <w:p>
      <w:pPr>
        <w:pStyle w:val="ListNumber"/>
        <w:spacing w:line="240" w:lineRule="auto"/>
        <w:ind w:left="720"/>
      </w:pPr>
      <w:r/>
      <w:hyperlink r:id="rId13">
        <w:r>
          <w:rPr>
            <w:color w:val="0000EE"/>
            <w:u w:val="single"/>
          </w:rPr>
          <w:t>https://www.xenonstack.com/blog/transparent-and-explainable-ai</w:t>
        </w:r>
      </w:hyperlink>
      <w:r>
        <w:t xml:space="preserve"> - Describes techniques like model visualization, feature importance analysis, and generating natural language explanations to make AI decisions more understandable.</w:t>
      </w:r>
      <w:r/>
    </w:p>
    <w:p>
      <w:pPr>
        <w:pStyle w:val="ListNumber"/>
        <w:spacing w:line="240" w:lineRule="auto"/>
        <w:ind w:left="720"/>
      </w:pPr>
      <w:r/>
      <w:hyperlink r:id="rId11">
        <w:r>
          <w:rPr>
            <w:color w:val="0000EE"/>
            <w:u w:val="single"/>
          </w:rPr>
          <w:t>https://binariks.com/blog/explainable-ai-implementation-for-decision-making/</w:t>
        </w:r>
      </w:hyperlink>
      <w:r>
        <w:t xml:space="preserve"> - Highlights the broad applications of XAI across industries such as healthcare, finance, and autonomous vehicles, ensuring decision transparency and justifiability.</w:t>
      </w:r>
      <w:r/>
    </w:p>
    <w:p>
      <w:pPr>
        <w:pStyle w:val="ListNumber"/>
        <w:spacing w:line="240" w:lineRule="auto"/>
        <w:ind w:left="720"/>
      </w:pPr>
      <w:r/>
      <w:hyperlink r:id="rId12">
        <w:r>
          <w:rPr>
            <w:color w:val="0000EE"/>
            <w:u w:val="single"/>
          </w:rPr>
          <w:t>https://www.algolia.com/blog/ai/what-is-explainable-ai-and-why-is-transparency-so-important-for-machine-learning-solutions/</w:t>
        </w:r>
      </w:hyperlink>
      <w:r>
        <w:t xml:space="preserve"> - Discusses the challenges of implementing XAI, including computational demands and the risk of misleading explanations, and the future potential of integrating explainability into AI systems.</w:t>
      </w:r>
      <w:r/>
    </w:p>
    <w:p>
      <w:pPr>
        <w:pStyle w:val="ListNumber"/>
        <w:spacing w:line="240" w:lineRule="auto"/>
        <w:ind w:left="720"/>
      </w:pPr>
      <w:r/>
      <w:hyperlink r:id="rId13">
        <w:r>
          <w:rPr>
            <w:color w:val="0000EE"/>
            <w:u w:val="single"/>
          </w:rPr>
          <w:t>https://www.xenonstack.com/blog/transparent-and-explainable-ai</w:t>
        </w:r>
      </w:hyperlink>
      <w:r>
        <w:t xml:space="preserve"> - Explains how emerging algorithms and frameworks will enhance the efficacy of XAI solutions, making transparency a standard feature in AI systems.</w:t>
      </w:r>
      <w:r/>
    </w:p>
    <w:p>
      <w:pPr>
        <w:pStyle w:val="ListNumber"/>
        <w:spacing w:line="240" w:lineRule="auto"/>
        <w:ind w:left="720"/>
      </w:pPr>
      <w:r/>
      <w:hyperlink r:id="rId14">
        <w:r>
          <w:rPr>
            <w:color w:val="0000EE"/>
            <w:u w:val="single"/>
          </w:rPr>
          <w:t>https://alltechmagazine.com/the-growing-need-for-explainable-ai-xai/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mplifi.com/resources/transparency-explainability-and-interpretability-of-ai/" TargetMode="External"/><Relationship Id="rId11" Type="http://schemas.openxmlformats.org/officeDocument/2006/relationships/hyperlink" Target="https://binariks.com/blog/explainable-ai-implementation-for-decision-making/" TargetMode="External"/><Relationship Id="rId12" Type="http://schemas.openxmlformats.org/officeDocument/2006/relationships/hyperlink" Target="https://www.algolia.com/blog/ai/what-is-explainable-ai-and-why-is-transparency-so-important-for-machine-learning-solutions/" TargetMode="External"/><Relationship Id="rId13" Type="http://schemas.openxmlformats.org/officeDocument/2006/relationships/hyperlink" Target="https://www.xenonstack.com/blog/transparent-and-explainable-ai" TargetMode="External"/><Relationship Id="rId14" Type="http://schemas.openxmlformats.org/officeDocument/2006/relationships/hyperlink" Target="https://alltechmagazine.com/the-growing-need-for-explainable-ai-x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