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transformative role of artificial intelligence in education and society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era defined by rapid technological advancements, understanding the role of artificial intelligence (AI) in daily life and education is becoming increasingly important. Hector Vila, an associate professor at Middlebury College specialising in Writing and Rhetoric, has embarked on a comprehensive exploration of this complex topic. Vila aims to unpack the profound impact AI has on society as part of a new series set against the backdrop of the 2024 academic term.</w:t>
      </w:r>
      <w:r/>
    </w:p>
    <w:p>
      <w:r/>
      <w:r>
        <w:t>AI's pervasive presence in everyday life is undeniable. From facial recognition on smartphones to virtual assistants like Siri and Alexa, AI systems are seamlessly integrated into numerous facets of daily routines. They personalise recommendations on streaming platforms, enhance the functionalities of smart home devices, and are integral to online banking security through fraud detection. Even functions as seemingly mundane as the autocorrect feature on mobile phones rely on AI to optimise user experience.</w:t>
      </w:r>
      <w:r/>
    </w:p>
    <w:p>
      <w:r/>
      <w:r>
        <w:t>Yet, the influence of AI extends beyond convenience, shaping how we interact with digital environments. Social media platforms leverage AI to analyse interactions, curate personalised news feeds, and suggest potential connections. In e-commerce, AI-driven algorithms tailor product recommendations based on browsing histories and previous purchases. Meanwhile, navigation apps utilise AI to interpret traffic data, predict congestion, and propose efficient travel routes. Domestically, AI-driven smart thermostats and lighting systems intuitively adapt to user preferences, underscoring the technology's growing impact on daily life operations.</w:t>
      </w:r>
      <w:r/>
    </w:p>
    <w:p>
      <w:r/>
      <w:r>
        <w:t>Despite this ubiquity, AI prompts significant debate, especially within education. Concerns persist regarding AI's potential to replace human educators, facilitate academic dishonesty, and impede the cultivation of creativity and critical thinking among students. These anxieties echo Martin Heidegger's seminal 1954 essay, "The Question Concerning Technology," which critiques the perception of technology as a neutral tool detached from human influence. Heidegger posits that modern technology reframes nature and humanity as resources to be exploited, which he terms as "enframing."</w:t>
      </w:r>
      <w:r/>
    </w:p>
    <w:p>
      <w:r/>
      <w:r>
        <w:t>Heidegger warns that such a mindset risks overshadowing human potential for authentic existence. This philosophical perspective mirrors current apprehensions about AI, with Vila suggesting that these fears stem from a misunderstanding of AI's role and potential. Rather than positions of fear, Vila advocates for engagement and comprehension.</w:t>
      </w:r>
      <w:r/>
    </w:p>
    <w:p>
      <w:r/>
      <w:r>
        <w:t>The narrative landscape provided by Kazuo Ishiguro's 2021 novel, "Klara and the Sun," serves as a reflective canvas for exploring AI's potential. Through the eyes of an Artificial Friend named Klara, Ishiguro navigates the complexities of consciousness, sentience, and the ethical implications of AI in human relationships. The novel critiques societal tendencies to misinterpret AI's capabilities and limitations, presenting an alternative viewpoint on AI's integration into human life.</w:t>
      </w:r>
      <w:r/>
    </w:p>
    <w:p>
      <w:r/>
      <w:r>
        <w:t>Vila's series aspires to clarify AI's transformative role in education and beyond, articulating AI as both an ally and a reflective tool. AI is portrayed less as a replacement and more as a collaborator, offering new insights into educational methodologies and creative processes. By allowing AI to assist in brainstorming and ideation, Vila exemplifies how AI can complement, rather than compete with, human creativity and pedagogy.</w:t>
      </w:r>
      <w:r/>
    </w:p>
    <w:p>
      <w:r/>
      <w:r>
        <w:t>Looking forward, Vila's series will delve into various dimensions of AI's evolution. Topics will include AI's emergence as a digital tutor, the environmental and financial costs associated with AI technologies, and the governance challenges of regulating complex AI systems. Vila will also examine AI's influence on democratic processes, from social media dynamics to electoral systems.</w:t>
      </w:r>
      <w:r/>
    </w:p>
    <w:p>
      <w:r/>
      <w:r>
        <w:t>This exploration into AI's landscape, through Vila's lens, promises to offer readers insights into the ongoing integration of intelligent systems within societal frameworks. As AI continues to evolve, understanding its role in shaping future education and societal norms remains an imperative conversation. Readers interested in engaging with this evolving discussion are invited to follow Vila's upcoming series and explore the intricate dynamics of AI within modern society.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https://www.middleburycampus.com/article/2023/03/middlebury-meets-chatgpt</w:t>
        </w:r>
      </w:hyperlink>
      <w:r>
        <w:t xml:space="preserve"> - Corroborates the involvement of Hector Vila in exploring AI's impact on education and his approach to using AI in teaching, including transparency and reflection from students.</w:t>
      </w:r>
      <w:r/>
    </w:p>
    <w:p>
      <w:pPr>
        <w:pStyle w:val="ListNumber"/>
        <w:spacing w:line="240" w:lineRule="auto"/>
        <w:ind w:left="720"/>
      </w:pPr>
      <w:r/>
      <w:hyperlink r:id="rId10">
        <w:r>
          <w:rPr>
            <w:color w:val="0000EE"/>
            <w:u w:val="single"/>
          </w:rPr>
          <w:t>https://www.middleburycampus.com/article/2023/03/middlebury-meets-chatgpt</w:t>
        </w:r>
      </w:hyperlink>
      <w:r>
        <w:t xml:space="preserve"> - Supports the discussion on AI's potential to facilitate academic dishonesty and the measures taken by Middlebury College faculty to address this issue.</w:t>
      </w:r>
      <w:r/>
    </w:p>
    <w:p>
      <w:pPr>
        <w:pStyle w:val="ListNumber"/>
        <w:spacing w:line="240" w:lineRule="auto"/>
        <w:ind w:left="720"/>
      </w:pPr>
      <w:r/>
      <w:hyperlink r:id="rId10">
        <w:r>
          <w:rPr>
            <w:color w:val="0000EE"/>
            <w:u w:val="single"/>
          </w:rPr>
          <w:t>https://www.middleburycampus.com/article/2023/03/middlebury-meets-chatgpt</w:t>
        </w:r>
      </w:hyperlink>
      <w:r>
        <w:t xml:space="preserve"> - Details the workshops and consultations provided by Middlebury College to help faculty understand and integrate AI tools like ChatGPT into their teaching.</w:t>
      </w:r>
      <w:r/>
    </w:p>
    <w:p>
      <w:pPr>
        <w:pStyle w:val="ListNumber"/>
        <w:spacing w:line="240" w:lineRule="auto"/>
        <w:ind w:left="720"/>
      </w:pPr>
      <w:r/>
      <w:hyperlink r:id="rId11">
        <w:r>
          <w:rPr>
            <w:color w:val="0000EE"/>
            <w:u w:val="single"/>
          </w:rPr>
          <w:t>https://www.addisonindependent.com/2024/10/17/guest-editorial-how-ai-is-reshaping-education-and-society</w:t>
        </w:r>
      </w:hyperlink>
      <w:r>
        <w:t xml:space="preserve"> - Reflects the broader anxiety about AI's impact on education and society, aligning with the concerns discussed in the article.</w:t>
      </w:r>
      <w:r/>
    </w:p>
    <w:p>
      <w:pPr>
        <w:pStyle w:val="ListNumber"/>
        <w:spacing w:line="240" w:lineRule="auto"/>
        <w:ind w:left="720"/>
      </w:pPr>
      <w:r/>
      <w:hyperlink r:id="rId12">
        <w:r>
          <w:rPr>
            <w:color w:val="0000EE"/>
            <w:u w:val="single"/>
          </w:rPr>
          <w:t>https://www.linkedin.com/in/hvila</w:t>
        </w:r>
      </w:hyperlink>
      <w:r>
        <w:t xml:space="preserve"> - Provides information about Hector Vila's professional background and his role at Middlebury College, which is relevant to his work on AI in education.</w:t>
      </w:r>
      <w:r/>
    </w:p>
    <w:p>
      <w:pPr>
        <w:pStyle w:val="ListNumber"/>
        <w:spacing w:line="240" w:lineRule="auto"/>
        <w:ind w:left="720"/>
      </w:pPr>
      <w:r/>
      <w:hyperlink r:id="rId10">
        <w:r>
          <w:rPr>
            <w:color w:val="0000EE"/>
            <w:u w:val="single"/>
          </w:rPr>
          <w:t>https://www.middleburycampus.com/article/2023/03/middlebury-meets-chatgpt</w:t>
        </w:r>
      </w:hyperlink>
      <w:r>
        <w:t xml:space="preserve"> - Highlights the faculty's perspective on AI as a tool that can be both beneficial and challenging, and the need for students to critically evaluate its role.</w:t>
      </w:r>
      <w:r/>
    </w:p>
    <w:p>
      <w:pPr>
        <w:pStyle w:val="ListNumber"/>
        <w:spacing w:line="240" w:lineRule="auto"/>
        <w:ind w:left="720"/>
      </w:pPr>
      <w:r/>
      <w:hyperlink r:id="rId10">
        <w:r>
          <w:rPr>
            <w:color w:val="0000EE"/>
            <w:u w:val="single"/>
          </w:rPr>
          <w:t>https://www.middleburycampus.com/article/2023/03/middlebury-meets-chatgpt</w:t>
        </w:r>
      </w:hyperlink>
      <w:r>
        <w:t xml:space="preserve"> - Discusses the adjustments in teaching methods to prevent the misuse of AI tools like ChatGPT, such as shifting from multiple-choice exams to more conceptual applications.</w:t>
      </w:r>
      <w:r/>
    </w:p>
    <w:p>
      <w:pPr>
        <w:pStyle w:val="ListNumber"/>
        <w:spacing w:line="240" w:lineRule="auto"/>
        <w:ind w:left="720"/>
      </w:pPr>
      <w:r/>
      <w:hyperlink r:id="rId10">
        <w:r>
          <w:rPr>
            <w:color w:val="0000EE"/>
            <w:u w:val="single"/>
          </w:rPr>
          <w:t>https://www.middleburycampus.com/article/2023/03/middlebury-meets-chatgpt</w:t>
        </w:r>
      </w:hyperlink>
      <w:r>
        <w:t xml:space="preserve"> - Mentions the importance of educating students about the responsible use of AI, both in the classroom and beyond, as emphasized by faculty members.</w:t>
      </w:r>
      <w:r/>
    </w:p>
    <w:p>
      <w:pPr>
        <w:pStyle w:val="ListNumber"/>
        <w:spacing w:line="240" w:lineRule="auto"/>
        <w:ind w:left="720"/>
      </w:pPr>
      <w:r/>
      <w:hyperlink r:id="rId11">
        <w:r>
          <w:rPr>
            <w:color w:val="0000EE"/>
            <w:u w:val="single"/>
          </w:rPr>
          <w:t>https://www.addisonindependent.com/2024/10/17/guest-editorial-how-ai-is-reshaping-education-and-society</w:t>
        </w:r>
      </w:hyperlink>
      <w:r>
        <w:t xml:space="preserve"> - Supports the ongoing discussion about AI's impact on various aspects of society, including education, which is a central theme in Vila's series.</w:t>
      </w:r>
      <w:r/>
    </w:p>
    <w:p>
      <w:pPr>
        <w:pStyle w:val="ListNumber"/>
        <w:spacing w:line="240" w:lineRule="auto"/>
        <w:ind w:left="720"/>
      </w:pPr>
      <w:r/>
      <w:hyperlink r:id="rId10">
        <w:r>
          <w:rPr>
            <w:color w:val="0000EE"/>
            <w:u w:val="single"/>
          </w:rPr>
          <w:t>https://www.middleburycampus.com/article/2023/03/middlebury-meets-chatgpt</w:t>
        </w:r>
      </w:hyperlink>
      <w:r>
        <w:t xml:space="preserve"> - Corroborates the idea that AI is seen as a collaborator rather than a replacement for human educators, aligning with Vila's perspective on AI's role in education.</w:t>
      </w:r>
      <w:r/>
    </w:p>
    <w:p>
      <w:pPr>
        <w:pStyle w:val="ListNumber"/>
        <w:spacing w:line="240" w:lineRule="auto"/>
        <w:ind w:left="720"/>
      </w:pPr>
      <w:r/>
      <w:hyperlink r:id="rId10">
        <w:r>
          <w:rPr>
            <w:color w:val="0000EE"/>
            <w:u w:val="single"/>
          </w:rPr>
          <w:t>https://www.middleburycampus.com/article/2023/03/middlebury-meets-chatgpt</w:t>
        </w:r>
      </w:hyperlink>
      <w:r>
        <w:t xml:space="preserve"> - Highlights the future directions of AI integration in education, including its potential as a digital tutor and the governance challenges associated with AI technologies.</w:t>
      </w:r>
      <w:r/>
    </w:p>
    <w:p>
      <w:pPr>
        <w:pStyle w:val="ListNumber"/>
        <w:spacing w:line="240" w:lineRule="auto"/>
        <w:ind w:left="720"/>
      </w:pPr>
      <w:r/>
      <w:hyperlink r:id="rId13">
        <w:r>
          <w:rPr>
            <w:color w:val="0000EE"/>
            <w:u w:val="single"/>
          </w:rPr>
          <w:t>https://www.addisonindependent.com/2024/10/17/guest-editorial-how-ai-is-reshaping-education-and-society/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iddleburycampus.com/article/2023/03/middlebury-meets-chatgpt" TargetMode="External"/><Relationship Id="rId11" Type="http://schemas.openxmlformats.org/officeDocument/2006/relationships/hyperlink" Target="https://www.addisonindependent.com/2024/10/17/guest-editorial-how-ai-is-reshaping-education-and-society" TargetMode="External"/><Relationship Id="rId12" Type="http://schemas.openxmlformats.org/officeDocument/2006/relationships/hyperlink" Target="https://www.linkedin.com/in/hvila" TargetMode="External"/><Relationship Id="rId13" Type="http://schemas.openxmlformats.org/officeDocument/2006/relationships/hyperlink" Target="https://www.addisonindependent.com/2024/10/17/guest-editorial-how-ai-is-reshaping-education-and-socie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