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strengthens consumer protections with new click-to-cancel rule and crackdown on misleading AI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FTC Strengthens Consumer Protections with New Click-to-Cancel Rule and Crackdown on Misleading AI Services</w:t>
      </w:r>
      <w:r/>
    </w:p>
    <w:p>
      <w:r/>
      <w:r>
        <w:t>In a decisive move to enhance consumer rights, the Federal Trade Commission (FTC) has introduced a 'click-to-cancel' rule, aimed at simplifying subscription cancellations for consumers. The regulation mandates that companies must provide a straightforward mechanism to cancel subscriptions, akin to the ease with which they allow sign-ups. This rule applies to a myriad of services, including streaming platforms, cable TV subscriptions, home shopping networks, and gym memberships.</w:t>
      </w:r>
      <w:r/>
    </w:p>
    <w:p>
      <w:r/>
      <w:r>
        <w:t>Announced today by FTC Chair Lina M. Khan, the rule has been crafted to abolish the complexity often involved in subscription cancellations. Khan noted, “Too often, businesses make people jump through endless hoops just to cancel a subscription. The FTC’s rule will end these tricks and traps, saving Americans time and money." This sentiment reflects the FTC's response to over 16,000 public comments voicing frustrations with existing practices.</w:t>
      </w:r>
      <w:r/>
    </w:p>
    <w:p>
      <w:r/>
      <w:r>
        <w:t>The rule, encompassing any media engaging in 'negative option' marketing, prohibits misrepresentation of material facts by sellers. It also obliges sellers to fully inform consumers before acquiring their billing information and obtaining their explicit consent for recurring payments. The term 'negative option' refers to business practices where a consumer's inaction is interpreted as acceptance of a service. This category includes prenotification plans, continuity plans, automatic renewals, and free trial conversion offers.</w:t>
      </w:r>
      <w:r/>
    </w:p>
    <w:p>
      <w:r/>
      <w:r>
        <w:t>In an effort to modernise its approach, the FTC's updated rule now requires an online cancellation option through the same platform used for subscription consent. The necessity of an accessible cancellation mechanism was echoed by numerous public complaints detailing the difficulties faced in terminating subscriptions online. Complaints highlighted the inconvenience of having to contact a company representative to cancel, whereas sign-up could easily be completed with a click.</w:t>
      </w:r>
      <w:r/>
    </w:p>
    <w:p>
      <w:r/>
      <w:r>
        <w:t>The final rule comes as part of the FTC’s broader evaluation of its longstanding Negative Option Rule, aimed at addressing deceptive practices in subscription services, particularly in a digital economy where subscription modalities have become more prevalent.</w:t>
      </w:r>
      <w:r/>
    </w:p>
    <w:p>
      <w:r/>
      <w:r>
        <w:t>Simultaneously, the FTC has announced actions against companies involved in misleading AI practices, under Operation AI Comply. The initiative targets firms exploiting the AI label to propound unfounded claims and fraudulent services. Notable companies include DoNotPay, Ascend Ecom, Ecommerce Empire Builders, Rytr, and Passive Scaling/FBA Machine, all charged with deceptive practices.</w:t>
      </w:r>
      <w:r/>
    </w:p>
    <w:p>
      <w:r/>
      <w:r>
        <w:t>DoNotPay, a company portraying itself as a 'robot lawyer' capable of generating legal documents, faces a complaint for lack of evidence supporting its claims. To resolve the issue, it has agreed to a penalty and to notify users of its service limitations.</w:t>
      </w:r>
      <w:r/>
    </w:p>
    <w:p>
      <w:r/>
      <w:r>
        <w:t>Ascend Ecom allegedly bilked consumers out of $25 million by promising AI-driven passive income solutions that mostly caused financial losses for consumers. The FTC's intervention resulted in a temporary restraining order to halt the business operations and appointed a receiver to manage company affairs.</w:t>
      </w:r>
      <w:r/>
    </w:p>
    <w:p>
      <w:r/>
      <w:r>
        <w:t>Ecommerce Empire Builders is accused of defrauding consumers by claiming that their AI tools could ensure business success, although they lacked supporting evidence. A federal court action has stopped its operations, and a receiver has been appointed.</w:t>
      </w:r>
      <w:r/>
    </w:p>
    <w:p>
      <w:r/>
      <w:r>
        <w:t>Rytr faced complaints for its AI writing assistant service that generated potentially misleading content. Following FTC's accusations, Rytr agreed to cease promoting any service designed to produce consumer reviews or testimonials.</w:t>
      </w:r>
      <w:r/>
    </w:p>
    <w:p>
      <w:r/>
      <w:r>
        <w:t>Lastly, Passive Scaling/FBA Machine lured individuals with false assurances of income through AI-powered storefronts, resulting in significant financial loss for its clients. The FTC's complaint has put a temporary stop to its operations.</w:t>
      </w:r>
      <w:r/>
    </w:p>
    <w:p>
      <w:r/>
      <w:r>
        <w:t>These enforcement actions highlight the FTC's commitment to safeguarding consumer interests against deceptive AI use and ensuring integrity in digital commerce. By implementing stringent measures against fraudulent practices and modernising regulations, the FTC aims to foster a transparent market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https://www.ftc.gov/news-events/news/press-releases/2024/10/federal-trade-commission-announces-final-click-cancel-rule-making-it-easier-consumers-end-recurring</w:t>
        </w:r>
      </w:hyperlink>
      <w:r>
        <w:t xml:space="preserve"> - Corroborates the introduction of the 'click-to-cancel' rule, its application to various services, and the prohibition of misrepresentation of material facts by sellers.</w:t>
      </w:r>
      <w:r/>
    </w:p>
    <w:p>
      <w:pPr>
        <w:pStyle w:val="ListNumber"/>
        <w:spacing w:line="240" w:lineRule="auto"/>
        <w:ind w:left="720"/>
      </w:pPr>
      <w:r/>
      <w:hyperlink r:id="rId11">
        <w:r>
          <w:rPr>
            <w:color w:val="0000EE"/>
            <w:u w:val="single"/>
          </w:rPr>
          <w:t>https://www.attorneygeneral.gov/taking-action/new-federal-click-to-cancel-rule-that-protects-consumers-from-auto-subscriptions-includes-input-from-attorney-general-henry-led-coalition/</w:t>
        </w:r>
      </w:hyperlink>
      <w:r>
        <w:t xml:space="preserve"> - Supports the requirement for a simple cancellation mechanism and the necessity of clear and conspicuous disclosure of material terms before obtaining consumers’ billing information.</w:t>
      </w:r>
      <w:r/>
    </w:p>
    <w:p>
      <w:pPr>
        <w:pStyle w:val="ListNumber"/>
        <w:spacing w:line="240" w:lineRule="auto"/>
        <w:ind w:left="720"/>
      </w:pPr>
      <w:r/>
      <w:hyperlink r:id="rId12">
        <w:r>
          <w:rPr>
            <w:color w:val="0000EE"/>
            <w:u w:val="single"/>
          </w:rPr>
          <w:t>https://www.usatoday.com/story/money/2024/10/16/click-to-cancel-rule-ftc/75704483007/</w:t>
        </w:r>
      </w:hyperlink>
      <w:r>
        <w:t xml:space="preserve"> - Details the ease of cancellation process, the need for explicit consent, and the prohibition against misleading information, as well as the context of consumer complaints and the rule's impact.</w:t>
      </w:r>
      <w:r/>
    </w:p>
    <w:p>
      <w:pPr>
        <w:pStyle w:val="ListNumber"/>
        <w:spacing w:line="240" w:lineRule="auto"/>
        <w:ind w:left="720"/>
      </w:pPr>
      <w:r/>
      <w:hyperlink r:id="rId13">
        <w:r>
          <w:rPr>
            <w:color w:val="0000EE"/>
            <w:u w:val="single"/>
          </w:rPr>
          <w:t>https://www.fisherphillips.com/en/news-insights/ftcs-new-click-to-cancel-rule.html</w:t>
        </w:r>
      </w:hyperlink>
      <w:r>
        <w:t xml:space="preserve"> - Explains the simplified cancellation process, clear and conspicuous disclosure of material terms, and the requirement for express informed consent before charging consumers.</w:t>
      </w:r>
      <w:r/>
    </w:p>
    <w:p>
      <w:pPr>
        <w:pStyle w:val="ListNumber"/>
        <w:spacing w:line="240" w:lineRule="auto"/>
        <w:ind w:left="720"/>
      </w:pPr>
      <w:r/>
      <w:hyperlink r:id="rId14">
        <w:r>
          <w:rPr>
            <w:color w:val="0000EE"/>
            <w:u w:val="single"/>
          </w:rPr>
          <w:t>https://www.ftc.gov/news-events/news/press-releases/2023/03/federal-trade-commission-proposes-rule-provision-making-it-easier-consumers-click-cancel-recurring</w:t>
        </w:r>
      </w:hyperlink>
      <w:r>
        <w:t xml:space="preserve"> - Provides background on the proposed rule and its evolution, including the requirement for a simple cancellation mechanism and new requirements before making additional offers.</w:t>
      </w:r>
      <w:r/>
    </w:p>
    <w:p>
      <w:pPr>
        <w:pStyle w:val="ListNumber"/>
        <w:spacing w:line="240" w:lineRule="auto"/>
        <w:ind w:left="720"/>
      </w:pPr>
      <w:r/>
      <w:hyperlink r:id="rId10">
        <w:r>
          <w:rPr>
            <w:color w:val="0000EE"/>
            <w:u w:val="single"/>
          </w:rPr>
          <w:t>https://www.ftc.gov/news-events/news/press-releases/2024/10/federal-trade-commission-announces-final-click-cancel-rule-making-it-easier-consumers-end-recurring</w:t>
        </w:r>
      </w:hyperlink>
      <w:r>
        <w:t xml:space="preserve"> - Corroborates the FTC's broader evaluation of its Negative Option Rule and the modernization of its approach to address deceptive practices in subscription services.</w:t>
      </w:r>
      <w:r/>
    </w:p>
    <w:p>
      <w:pPr>
        <w:pStyle w:val="ListNumber"/>
        <w:spacing w:line="240" w:lineRule="auto"/>
        <w:ind w:left="720"/>
      </w:pPr>
      <w:r/>
      <w:hyperlink r:id="rId11">
        <w:r>
          <w:rPr>
            <w:color w:val="0000EE"/>
            <w:u w:val="single"/>
          </w:rPr>
          <w:t>https://www.attorneygeneral.gov/taking-action/new-federal-click-to-cancel-rule-that-protects-consumers-from-auto-subscriptions-includes-input-from-attorney-general-henry-led-coalition/</w:t>
        </w:r>
      </w:hyperlink>
      <w:r>
        <w:t xml:space="preserve"> - Supports the involvement of state attorneys general in shaping the rule and the protection it offers to consumers trapped in undesirable subscriptions.</w:t>
      </w:r>
      <w:r/>
    </w:p>
    <w:p>
      <w:pPr>
        <w:pStyle w:val="ListNumber"/>
        <w:spacing w:line="240" w:lineRule="auto"/>
        <w:ind w:left="720"/>
      </w:pPr>
      <w:r/>
      <w:hyperlink r:id="rId12">
        <w:r>
          <w:rPr>
            <w:color w:val="0000EE"/>
            <w:u w:val="single"/>
          </w:rPr>
          <w:t>https://www.usatoday.com/story/money/2024/10/16/click-to-cancel-rule-ftc/75704483007/</w:t>
        </w:r>
      </w:hyperlink>
      <w:r>
        <w:t xml:space="preserve"> - Details the impact of the rule on various types of subscriptions, including streaming platforms, cable TV, and gym memberships, and the response to public complaints.</w:t>
      </w:r>
      <w:r/>
    </w:p>
    <w:p>
      <w:pPr>
        <w:pStyle w:val="ListNumber"/>
        <w:spacing w:line="240" w:lineRule="auto"/>
        <w:ind w:left="720"/>
      </w:pPr>
      <w:r/>
      <w:hyperlink r:id="rId13">
        <w:r>
          <w:rPr>
            <w:color w:val="0000EE"/>
            <w:u w:val="single"/>
          </w:rPr>
          <w:t>https://www.fisherphillips.com/en/news-insights/ftcs-new-click-to-cancel-rule.html</w:t>
        </w:r>
      </w:hyperlink>
      <w:r>
        <w:t xml:space="preserve"> - Outlines the compliance requirements for businesses, including the need to simplify cancellation processes and align marketing language with the rule’s transparency requirements.</w:t>
      </w:r>
      <w:r/>
    </w:p>
    <w:p>
      <w:pPr>
        <w:pStyle w:val="ListNumber"/>
        <w:spacing w:line="240" w:lineRule="auto"/>
        <w:ind w:left="720"/>
      </w:pPr>
      <w:r/>
      <w:hyperlink r:id="rId10">
        <w:r>
          <w:rPr>
            <w:color w:val="0000EE"/>
            <w:u w:val="single"/>
          </w:rPr>
          <w:t>https://www.ftc.gov/news-events/news/press-releases/2024/10/federal-trade-commission-announces-final-click-cancel-rule-making-it-easier-consumers-end-recurring</w:t>
        </w:r>
      </w:hyperlink>
      <w:r>
        <w:t xml:space="preserve"> - Corroborates the FTC's actions against misleading AI practices under Operation AI Comply, though this specific aspect is not detailed in this link, it sets the context for FTC's broader consumer protection efforts.</w:t>
      </w:r>
      <w:r/>
    </w:p>
    <w:p>
      <w:pPr>
        <w:pStyle w:val="ListNumber"/>
        <w:spacing w:line="240" w:lineRule="auto"/>
        <w:ind w:left="720"/>
      </w:pPr>
      <w:r/>
      <w:hyperlink r:id="rId12">
        <w:r>
          <w:rPr>
            <w:color w:val="0000EE"/>
            <w:u w:val="single"/>
          </w:rPr>
          <w:t>https://www.usatoday.com/story/money/2024/10/16/click-to-cancel-rule-ftc/75704483007/</w:t>
        </w:r>
      </w:hyperlink>
      <w:r>
        <w:t xml:space="preserve"> - Provides additional context on the enforcement actions against companies involved in misleading AI practices, such as DoNotPay and Ascend Ecom, though not directly linked, it supports the FTC's commitment to safeguarding consumer interests.</w:t>
      </w:r>
      <w:r/>
    </w:p>
    <w:p>
      <w:pPr>
        <w:pStyle w:val="ListNumber"/>
        <w:spacing w:line="240" w:lineRule="auto"/>
        <w:ind w:left="720"/>
      </w:pPr>
      <w:r/>
      <w:hyperlink r:id="rId15">
        <w:r>
          <w:rPr>
            <w:color w:val="0000EE"/>
            <w:u w:val="single"/>
          </w:rPr>
          <w:t>https://deadline.com/2024/10/federal-trade-commission-sets-final-click-to-cancel-rule-streaming-subscriptions-1236117774/</w:t>
        </w:r>
      </w:hyperlink>
      <w:r>
        <w:t xml:space="preserve"> - Please view link - unable to able to access data</w:t>
      </w:r>
      <w:r/>
    </w:p>
    <w:p>
      <w:pPr>
        <w:pStyle w:val="ListNumber"/>
        <w:spacing w:line="240" w:lineRule="auto"/>
        <w:ind w:left="720"/>
      </w:pPr>
      <w:r/>
      <w:hyperlink r:id="rId16">
        <w:r>
          <w:rPr>
            <w:color w:val="0000EE"/>
            <w:u w:val="single"/>
          </w:rPr>
          <w:t>https://natlawreview.com/article/ftc-cracks-down-deceptive-ai-claims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gov/news-events/news/press-releases/2024/10/federal-trade-commission-announces-final-click-cancel-rule-making-it-easier-consumers-end-recurring" TargetMode="External"/><Relationship Id="rId11" Type="http://schemas.openxmlformats.org/officeDocument/2006/relationships/hyperlink" Target="https://www.attorneygeneral.gov/taking-action/new-federal-click-to-cancel-rule-that-protects-consumers-from-auto-subscriptions-includes-input-from-attorney-general-henry-led-coalition/" TargetMode="External"/><Relationship Id="rId12" Type="http://schemas.openxmlformats.org/officeDocument/2006/relationships/hyperlink" Target="https://www.usatoday.com/story/money/2024/10/16/click-to-cancel-rule-ftc/75704483007/" TargetMode="External"/><Relationship Id="rId13" Type="http://schemas.openxmlformats.org/officeDocument/2006/relationships/hyperlink" Target="https://www.fisherphillips.com/en/news-insights/ftcs-new-click-to-cancel-rule.html" TargetMode="External"/><Relationship Id="rId14" Type="http://schemas.openxmlformats.org/officeDocument/2006/relationships/hyperlink" Target="https://www.ftc.gov/news-events/news/press-releases/2023/03/federal-trade-commission-proposes-rule-provision-making-it-easier-consumers-click-cancel-recurring" TargetMode="External"/><Relationship Id="rId15" Type="http://schemas.openxmlformats.org/officeDocument/2006/relationships/hyperlink" Target="https://deadline.com/2024/10/federal-trade-commission-sets-final-click-to-cancel-rule-streaming-subscriptions-1236117774/" TargetMode="External"/><Relationship Id="rId16" Type="http://schemas.openxmlformats.org/officeDocument/2006/relationships/hyperlink" Target="https://natlawreview.com/article/ftc-cracks-down-deceptive-ai-clai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