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set to transform the travel industry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Generative Artificial Intelligence (AI) continues to hold the spotlight in the travel industry as stakeholders project its transformative potential by the year 2025. This perspective is highlighted in the recently published report by Amadeus, titled "Navigating the Future: How Generative Artificial Intelligence is transforming the travel industry." The report synthesises the views of over 300 industry leaders from across the global travel ecosystem about the technological priorities and challenges faced by the sector.</w:t>
      </w:r>
      <w:r/>
    </w:p>
    <w:p>
      <w:r/>
      <w:r>
        <w:t>The survey reveals that 46% of the leaders identify Generative AI as their top technological priority for the coming year, surpassing other technologies such as data management (38%), cloud architecture (36%), and biometric technology (23%). Notably, this interest is particularly pronounced in the Asia Pacific region, where 61% of respondents prioritise Generative AI, suggesting that this region may spearhead the global adoption of this transformative technology.</w:t>
      </w:r>
      <w:r/>
    </w:p>
    <w:p>
      <w:r/>
      <w:r>
        <w:t>Generative AI is recognised as already having a significant presence in the travel sector, according to 51% of global travel technology leaders surveyed. A further 36% anticipate substantial advancements within the following year, with only a small fraction (2%) predicting a longer timeline of over three years for widespread integration.</w:t>
      </w:r>
      <w:r/>
    </w:p>
    <w:p>
      <w:r/>
      <w:r>
        <w:t>Despite the optimism, the report underscores several challenges impeding the deployment of Generative AI across the industry. Principal among these are concerns about data security (35%) and the lack of expertise and training in Generative AI (34%). Additional hurdles include issues with data quality and inadequate technological infrastructure (33%), as well as obstacles in establishing partnerships or vendor relationships (29%).</w:t>
      </w:r>
      <w:r/>
    </w:p>
    <w:p>
      <w:r/>
      <w:r>
        <w:t>The skill shortage in Generative AI means specialists are actively seeking to recruit experts and upskill existing workforces to bridge the gap. Organisations are also striving to secure sensitive data and convince senior leadership of the long-term value inherent in AI investments. Currently, 41% of travel companies report having the budget and resources necessary to implement Generative AI, while a robust 87% are considering collaborating with third-party vendors to develop AI-driven applications.</w:t>
      </w:r>
      <w:r/>
    </w:p>
    <w:p>
      <w:r/>
      <w:r>
        <w:t>Several practical applications of Generative AI in the travel sector are delineated in the report. These include digital assistance during the booking process (53%), tailored recommendations for activities or venues (48%), content generation (47%), enhanced customer service capabilities (45%), and summarising post-travel feedback (45%).</w:t>
      </w:r>
      <w:r/>
    </w:p>
    <w:p>
      <w:r/>
      <w:r>
        <w:t>The anticipated outcomes of employing Generative AI are prioritised as follows: return on investment, improved customer satisfaction, enhanced efficiency and productivity, accuracy and precision in performance metrics, and gains in key performance indicators.</w:t>
      </w:r>
      <w:r/>
    </w:p>
    <w:p>
      <w:r/>
      <w:r>
        <w:t>Sylvain Roy, Chief Technology Officer of Amadeus, expressed optimism about the potential of Generative AI to revolutionise the travel experience. He pointed out that while the technology is set to remain a focal point in the coming years, questions about its return on investment and the growing talent shortage should not be overlooked. Roy emphasised the importance of responsible utilisation of this technology, especially in terms of data security, privacy, and reliability of generated content. He remarked, "It is time for Generative AI to prove it can live up to the hype."</w:t>
      </w:r>
      <w:r/>
    </w:p>
    <w:p>
      <w:r/>
      <w:r>
        <w:t>The findings of the Amadeus report paint a picture of both opportunity and caution as the travel industry navigates the integration of Generative AI. The technology's potential to transform every facet of the industry's ecosystem is immense, yet the journey towards its full adoption must address existing challenges to realise its benefits fully.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https://www.travolution.com/news/technology/generative-ai-top-priority-for-travel-leaders-but-challenges-remain-amadeus-report-reveals/</w:t>
        </w:r>
      </w:hyperlink>
      <w:r>
        <w:t xml:space="preserve"> - Corroborates the priority of Generative AI in the travel industry and the challenges faced, as highlighted in the Amadeus report.</w:t>
      </w:r>
      <w:r/>
    </w:p>
    <w:p>
      <w:pPr>
        <w:pStyle w:val="ListNumber"/>
        <w:spacing w:line="240" w:lineRule="auto"/>
        <w:ind w:left="720"/>
      </w:pPr>
      <w:r/>
      <w:hyperlink r:id="rId11">
        <w:r>
          <w:rPr>
            <w:color w:val="0000EE"/>
            <w:u w:val="single"/>
          </w:rPr>
          <w:t>https://www.travelandtourworld.com/news/article/generative-ai-set-to-transform-travel-industry-by-2025-amid-new-emerging-challenges-global-focus-shifts-to-asia-pacific/</w:t>
        </w:r>
      </w:hyperlink>
      <w:r>
        <w:t xml:space="preserve"> - Supports the findings that 46% of industry leaders identify Generative AI as their top priority and the significant interest in the Asia Pacific region.</w:t>
      </w:r>
      <w:r/>
    </w:p>
    <w:p>
      <w:pPr>
        <w:pStyle w:val="ListNumber"/>
        <w:spacing w:line="240" w:lineRule="auto"/>
        <w:ind w:left="720"/>
      </w:pPr>
      <w:r/>
      <w:hyperlink r:id="rId11">
        <w:r>
          <w:rPr>
            <w:color w:val="0000EE"/>
            <w:u w:val="single"/>
          </w:rPr>
          <w:t>https://www.travelandtourworld.com/news/article/generative-ai-set-to-transform-travel-industry-by-2025-amid-new-emerging-challenges-global-focus-shifts-to-asia-pacific/</w:t>
        </w:r>
      </w:hyperlink>
      <w:r>
        <w:t xml:space="preserve"> - Details the challenges such as data security, talent gaps, and ROI concerns that are impeding the deployment of Generative AI.</w:t>
      </w:r>
      <w:r/>
    </w:p>
    <w:p>
      <w:pPr>
        <w:pStyle w:val="ListNumber"/>
        <w:spacing w:line="240" w:lineRule="auto"/>
        <w:ind w:left="720"/>
      </w:pPr>
      <w:r/>
      <w:hyperlink r:id="rId12">
        <w:r>
          <w:rPr>
            <w:color w:val="0000EE"/>
            <w:u w:val="single"/>
          </w:rPr>
          <w:t>https://www.businesstravelnewseurope.com/Technology/Generative-AI-tops-travel-tech-priorities-for-2025</w:t>
        </w:r>
      </w:hyperlink>
      <w:r>
        <w:t xml:space="preserve"> - Confirms that Generative AI is the top priority for 46% of respondents, ahead of other technologies like data management and cloud architecture.</w:t>
      </w:r>
      <w:r/>
    </w:p>
    <w:p>
      <w:pPr>
        <w:pStyle w:val="ListNumber"/>
        <w:spacing w:line="240" w:lineRule="auto"/>
        <w:ind w:left="720"/>
      </w:pPr>
      <w:r/>
      <w:hyperlink r:id="rId11">
        <w:r>
          <w:rPr>
            <w:color w:val="0000EE"/>
            <w:u w:val="single"/>
          </w:rPr>
          <w:t>https://www.travelandtourworld.com/news/article/generative-ai-set-to-transform-travel-industry-by-2025-amid-new-emerging-challenges-global-focus-shifts-to-asia-pacific/</w:t>
        </w:r>
      </w:hyperlink>
      <w:r>
        <w:t xml:space="preserve"> - Highlights that 51% of global travel technology leaders see Generative AI as already having a significant presence, and 36% expect substantial advancements within the next year.</w:t>
      </w:r>
      <w:r/>
    </w:p>
    <w:p>
      <w:pPr>
        <w:pStyle w:val="ListNumber"/>
        <w:spacing w:line="240" w:lineRule="auto"/>
        <w:ind w:left="720"/>
      </w:pPr>
      <w:r/>
      <w:hyperlink r:id="rId11">
        <w:r>
          <w:rPr>
            <w:color w:val="0000EE"/>
            <w:u w:val="single"/>
          </w:rPr>
          <w:t>https://www.travelandtourworld.com/news/article/generative-ai-set-to-transform-travel-industry-by-2025-amid-new-emerging-challenges-global-focus-shifts-to-asia-pacific/</w:t>
        </w:r>
      </w:hyperlink>
      <w:r>
        <w:t xml:space="preserve"> - Discusses the practical applications of Generative AI, including digital assistance during booking, tailored recommendations, and content generation.</w:t>
      </w:r>
      <w:r/>
    </w:p>
    <w:p>
      <w:pPr>
        <w:pStyle w:val="ListNumber"/>
        <w:spacing w:line="240" w:lineRule="auto"/>
        <w:ind w:left="720"/>
      </w:pPr>
      <w:r/>
      <w:hyperlink r:id="rId13">
        <w:r>
          <w:rPr>
            <w:color w:val="0000EE"/>
            <w:u w:val="single"/>
          </w:rPr>
          <w:t>https://www.hospitalitynet.org/news/4124185.html</w:t>
        </w:r>
      </w:hyperlink>
      <w:r>
        <w:t xml:space="preserve"> - Supports the idea that travelers are looking for comprehensive, all-in-one platforms and the role of Generative AI in streamlining the travel experience.</w:t>
      </w:r>
      <w:r/>
    </w:p>
    <w:p>
      <w:pPr>
        <w:pStyle w:val="ListNumber"/>
        <w:spacing w:line="240" w:lineRule="auto"/>
        <w:ind w:left="720"/>
      </w:pPr>
      <w:r/>
      <w:hyperlink r:id="rId14">
        <w:r>
          <w:rPr>
            <w:color w:val="0000EE"/>
            <w:u w:val="single"/>
          </w:rPr>
          <w:t>https://www.zoftify.com/blog/generative-ai-travel</w:t>
        </w:r>
      </w:hyperlink>
      <w:r>
        <w:t xml:space="preserve"> - Provides examples of Generative AI use cases in travel, such as creating customized itineraries, summarizing reviews, and enhancing customer service.</w:t>
      </w:r>
      <w:r/>
    </w:p>
    <w:p>
      <w:pPr>
        <w:pStyle w:val="ListNumber"/>
        <w:spacing w:line="240" w:lineRule="auto"/>
        <w:ind w:left="720"/>
      </w:pPr>
      <w:r/>
      <w:hyperlink r:id="rId11">
        <w:r>
          <w:rPr>
            <w:color w:val="0000EE"/>
            <w:u w:val="single"/>
          </w:rPr>
          <w:t>https://www.travelandtourworld.com/news/article/generative-ai-set-to-transform-travel-industry-by-2025-amid-new-emerging-challenges-global-focus-shifts-to-asia-pacific/</w:t>
        </w:r>
      </w:hyperlink>
      <w:r>
        <w:t xml:space="preserve"> - Emphasizes the importance of addressing challenges like data security, privacy, and content reliability, as stated by Sylvain Roy, Chief Technology Officer at Amadeus.</w:t>
      </w:r>
      <w:r/>
    </w:p>
    <w:p>
      <w:pPr>
        <w:pStyle w:val="ListNumber"/>
        <w:spacing w:line="240" w:lineRule="auto"/>
        <w:ind w:left="720"/>
      </w:pPr>
      <w:r/>
      <w:hyperlink r:id="rId14">
        <w:r>
          <w:rPr>
            <w:color w:val="0000EE"/>
            <w:u w:val="single"/>
          </w:rPr>
          <w:t>https://www.zoftify.com/blog/generative-ai-travel</w:t>
        </w:r>
      </w:hyperlink>
      <w:r>
        <w:t xml:space="preserve"> - Details how Generative AI can be used for automated emails, personalized recommendations, and dynamic pricing strategies, aligning with the anticipated outcomes of employing Generative AI.</w:t>
      </w:r>
      <w:r/>
    </w:p>
    <w:p>
      <w:pPr>
        <w:pStyle w:val="ListNumber"/>
        <w:spacing w:line="240" w:lineRule="auto"/>
        <w:ind w:left="720"/>
      </w:pPr>
      <w:r/>
      <w:hyperlink r:id="rId11">
        <w:r>
          <w:rPr>
            <w:color w:val="0000EE"/>
            <w:u w:val="single"/>
          </w:rPr>
          <w:t>https://www.travelandtourworld.com/news/article/generative-ai-set-to-transform-travel-industry-by-2025-amid-new-emerging-challenges-global-focus-shifts-to-asia-pacific/</w:t>
        </w:r>
      </w:hyperlink>
      <w:r>
        <w:t xml:space="preserve"> - Highlights the need for responsible utilization of Generative AI and the importance of addressing existing challenges to fully realize its benefits.</w:t>
      </w:r>
      <w:r/>
    </w:p>
    <w:p>
      <w:pPr>
        <w:pStyle w:val="ListNumber"/>
        <w:spacing w:line="240" w:lineRule="auto"/>
        <w:ind w:left="720"/>
      </w:pPr>
      <w:r/>
      <w:hyperlink r:id="rId10">
        <w:r>
          <w:rPr>
            <w:color w:val="0000EE"/>
            <w:u w:val="single"/>
          </w:rPr>
          <w:t>https://www.travolution.com/news/technology/generative-ai-top-priority-for-travel-leaders-but-challenges-remain-amadeus-report-reveals/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volution.com/news/technology/generative-ai-top-priority-for-travel-leaders-but-challenges-remain-amadeus-report-reveals/" TargetMode="External"/><Relationship Id="rId11" Type="http://schemas.openxmlformats.org/officeDocument/2006/relationships/hyperlink" Target="https://www.travelandtourworld.com/news/article/generative-ai-set-to-transform-travel-industry-by-2025-amid-new-emerging-challenges-global-focus-shifts-to-asia-pacific/" TargetMode="External"/><Relationship Id="rId12" Type="http://schemas.openxmlformats.org/officeDocument/2006/relationships/hyperlink" Target="https://www.businesstravelnewseurope.com/Technology/Generative-AI-tops-travel-tech-priorities-for-2025" TargetMode="External"/><Relationship Id="rId13" Type="http://schemas.openxmlformats.org/officeDocument/2006/relationships/hyperlink" Target="https://www.hospitalitynet.org/news/4124185.html" TargetMode="External"/><Relationship Id="rId14" Type="http://schemas.openxmlformats.org/officeDocument/2006/relationships/hyperlink" Target="https://www.zoftify.com/blog/generative-ai-trav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