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Google.org invests $15 million to enhance AI skills in the US government workforce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Google.org has unveiled a significant initiative aimed at enhancing the capabilities of the U.S. government workforce in the field of artificial intelligence (AI). In its latest announcement, Google.org disclosed grants totalling $15 million, allocated to two key organisations: the Partnership for Public Service and InnovateUS. These funds form part of the $75 million AI Opportunity Fund set up by the organisation, reinforcing Google's commitment to bolstering AI proficiency within public sector environments.</w:t>
      </w:r>
      <w:r/>
    </w:p>
    <w:p>
      <w:r/>
      <w:r>
        <w:t>The largest share, a $10 million grant, is earmarked for the Partnership for Public Service. This funding will facilitate the establishment of the Center for Federal AI, a pioneering hub with the dual purpose of fostering AI leadership and nurturing talent within the federal government. Set to commence operations in the spring of 2025, the centre is designed to spearhead numerous initiatives. Among these efforts are a federal AI leadership programme that aims to cultivate a deeper understanding of AI technologies among government leaders, and an AI internship programme aimed at immersing young talent in the principles and practicalities of AI within governmental contexts.</w:t>
      </w:r>
      <w:r/>
    </w:p>
    <w:p>
      <w:r/>
      <w:r>
        <w:t>Complementing this is the $5 million grant awarded to InnovateUS, which will channel resources towards the upskilling of public sector workers across the United States. The goal is to equip 100,000 state and local government employees with essential AI skills. Through a combination of courses, workshops, and coaching programmes, InnovateUS endeavours to provide workers with the tools necessary to navigate and leverage AI technologies effectively in their respective roles.</w:t>
      </w:r>
      <w:r/>
    </w:p>
    <w:p>
      <w:r/>
      <w:r>
        <w:t xml:space="preserve">Max Stier, President and CEO of the Partnership for Public Service, expressed his enthusiasm about the collaboration. He equated AI to electricity in terms of its transformative potential, underscoring its pivotal role in both the public sector and broader society. Stier highlighted how Google.org's substantial investment will enhance current programming and foster innovative new approaches to enable government agencies to harness AI technologies more effectively. </w:t>
      </w:r>
      <w:r/>
    </w:p>
    <w:p>
      <w:r/>
      <w:r>
        <w:t>These efforts are part of a larger strategic vision to modernise and prepare governmental workforces for a future where AI plays an integral role in public administration and services. By arming public sector personnel with the knowledge and skills necessary to implement AI responsibly, the initiative aims to drive efficiency and effectiveness across government functions.</w:t>
      </w:r>
      <w:r/>
    </w:p>
    <w:p>
      <w:r/>
      <w:r>
        <w:t>The announcement places Google.org at the forefront of efforts to integrate AI technologies within federal and local governmental frameworks, supporting a future-ready workforce capable of addressing the challenges and opportunities presented by AI advancements.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https://www.hstoday.us/industry/industry-news/google-org-supports-partnership-with-public-service-with-10m-grant-to-launch-center-for-federal-ai/</w:t>
        </w:r>
      </w:hyperlink>
      <w:r>
        <w:t xml:space="preserve"> - This URL corroborates the $10 million grant to the Partnership for Public Service for the establishment of the Center for Federal AI and its initiatives.</w:t>
      </w:r>
      <w:r/>
    </w:p>
    <w:p>
      <w:pPr>
        <w:pStyle w:val="ListNumber"/>
        <w:spacing w:line="240" w:lineRule="auto"/>
        <w:ind w:left="720"/>
      </w:pPr>
      <w:r/>
      <w:hyperlink r:id="rId10">
        <w:r>
          <w:rPr>
            <w:color w:val="0000EE"/>
            <w:u w:val="single"/>
          </w:rPr>
          <w:t>https://www.hstoday.us/industry/industry-news/google-org-supports-partnership-with-public-service-with-10m-grant-to-launch-center-for-federal-ai/</w:t>
        </w:r>
      </w:hyperlink>
      <w:r>
        <w:t xml:space="preserve"> - This URL supports the details about the Center for Federal AI, including its launch in 2025 and its focus on federal AI leadership and talent development.</w:t>
      </w:r>
      <w:r/>
    </w:p>
    <w:p>
      <w:pPr>
        <w:pStyle w:val="ListNumber"/>
        <w:spacing w:line="240" w:lineRule="auto"/>
        <w:ind w:left="720"/>
      </w:pPr>
      <w:r/>
      <w:hyperlink r:id="rId11">
        <w:r>
          <w:rPr>
            <w:color w:val="0000EE"/>
            <w:u w:val="single"/>
          </w:rPr>
          <w:t>https://philanthropynewsdigest.org/news/google.org-commits-75-million-for-ai-opportunity-fund</w:t>
        </w:r>
      </w:hyperlink>
      <w:r>
        <w:t xml:space="preserve"> - This URL confirms the $75 million AI Opportunity Fund by Google.org, which includes grants to various organizations for AI skills training.</w:t>
      </w:r>
      <w:r/>
    </w:p>
    <w:p>
      <w:pPr>
        <w:pStyle w:val="ListNumber"/>
        <w:spacing w:line="240" w:lineRule="auto"/>
        <w:ind w:left="720"/>
      </w:pPr>
      <w:r/>
      <w:hyperlink r:id="rId12">
        <w:r>
          <w:rPr>
            <w:color w:val="0000EE"/>
            <w:u w:val="single"/>
          </w:rPr>
          <w:t>https://publicpolicy.google/article/AI-opportunity-fund/</w:t>
        </w:r>
      </w:hyperlink>
      <w:r>
        <w:t xml:space="preserve"> - This URL provides additional context on the $75 million AI Opportunity Fund and its goal to train over one million Americans in AI skills.</w:t>
      </w:r>
      <w:r/>
    </w:p>
    <w:p>
      <w:pPr>
        <w:pStyle w:val="ListNumber"/>
        <w:spacing w:line="240" w:lineRule="auto"/>
        <w:ind w:left="720"/>
      </w:pPr>
      <w:r/>
      <w:hyperlink r:id="rId13">
        <w:r>
          <w:rPr>
            <w:color w:val="0000EE"/>
            <w:u w:val="single"/>
          </w:rPr>
          <w:t>https://www.philanthropy.com/article/google-org-commits-75-million-for-work-force-development-in-a-i</w:t>
        </w:r>
      </w:hyperlink>
      <w:r>
        <w:t xml:space="preserve"> - This URL also supports the $75 million commitment by Google.org for the AI Opportunity Fund and its focus on workforce development and education.</w:t>
      </w:r>
      <w:r/>
    </w:p>
    <w:p>
      <w:pPr>
        <w:pStyle w:val="ListNumber"/>
        <w:spacing w:line="240" w:lineRule="auto"/>
        <w:ind w:left="720"/>
      </w:pPr>
      <w:r/>
      <w:hyperlink r:id="rId10">
        <w:r>
          <w:rPr>
            <w:color w:val="0000EE"/>
            <w:u w:val="single"/>
          </w:rPr>
          <w:t>https://www.hstoday.us/industry/industry-news/google-org-supports-partnership-with-public-service-with-10m-grant-to-launch-center-for-federal-ai/</w:t>
        </w:r>
      </w:hyperlink>
      <w:r>
        <w:t xml:space="preserve"> - This URL details the four-pronged approach of the Center for Federal AI, including developing federal AI leaders, strengthening federal AI talent capacity, and more.</w:t>
      </w:r>
      <w:r/>
    </w:p>
    <w:p>
      <w:pPr>
        <w:pStyle w:val="ListNumber"/>
        <w:spacing w:line="240" w:lineRule="auto"/>
        <w:ind w:left="720"/>
      </w:pPr>
      <w:r/>
      <w:hyperlink r:id="rId12">
        <w:r>
          <w:rPr>
            <w:color w:val="0000EE"/>
            <w:u w:val="single"/>
          </w:rPr>
          <w:t>https://publicpolicy.google/article/AI-opportunity-fund/</w:t>
        </w:r>
      </w:hyperlink>
      <w:r>
        <w:t xml:space="preserve"> - This URL highlights Google.org's broader strategy to make AI training accessible to various segments of society, including public sector workers.</w:t>
      </w:r>
      <w:r/>
    </w:p>
    <w:p>
      <w:pPr>
        <w:pStyle w:val="ListNumber"/>
        <w:spacing w:line="240" w:lineRule="auto"/>
        <w:ind w:left="720"/>
      </w:pPr>
      <w:r/>
      <w:hyperlink r:id="rId11">
        <w:r>
          <w:rPr>
            <w:color w:val="0000EE"/>
            <w:u w:val="single"/>
          </w:rPr>
          <w:t>https://philanthropynewsdigest.org/news/google.org-commits-75-million-for-ai-opportunity-fund</w:t>
        </w:r>
      </w:hyperlink>
      <w:r>
        <w:t xml:space="preserve"> - This URL mentions the collaboration with employers, educational institutions, and nonprofits to integrate AI skills into learning and development programs.</w:t>
      </w:r>
      <w:r/>
    </w:p>
    <w:p>
      <w:pPr>
        <w:pStyle w:val="ListNumber"/>
        <w:spacing w:line="240" w:lineRule="auto"/>
        <w:ind w:left="720"/>
      </w:pPr>
      <w:r/>
      <w:hyperlink r:id="rId10">
        <w:r>
          <w:rPr>
            <w:color w:val="0000EE"/>
            <w:u w:val="single"/>
          </w:rPr>
          <w:t>https://www.hstoday.us/industry/industry-news/google-org-supports-partnership-with-public-service-with-10m-grant-to-launch-center-for-federal-ai/</w:t>
        </w:r>
      </w:hyperlink>
      <w:r>
        <w:t xml:space="preserve"> - This URL supports the quote from Max Stier about the transformative potential of AI and its role in the public sector.</w:t>
      </w:r>
      <w:r/>
    </w:p>
    <w:p>
      <w:pPr>
        <w:pStyle w:val="ListNumber"/>
        <w:spacing w:line="240" w:lineRule="auto"/>
        <w:ind w:left="720"/>
      </w:pPr>
      <w:r/>
      <w:hyperlink r:id="rId12">
        <w:r>
          <w:rPr>
            <w:color w:val="0000EE"/>
            <w:u w:val="single"/>
          </w:rPr>
          <w:t>https://publicpolicy.google/article/AI-opportunity-fund/</w:t>
        </w:r>
      </w:hyperlink>
      <w:r>
        <w:t xml:space="preserve"> - This URL emphasizes the importance of a collaborative approach to ensure AI benefits are widely shared across different segments of society.</w:t>
      </w:r>
      <w:r/>
    </w:p>
    <w:p>
      <w:pPr>
        <w:pStyle w:val="ListNumber"/>
        <w:spacing w:line="240" w:lineRule="auto"/>
        <w:ind w:left="720"/>
      </w:pPr>
      <w:r/>
      <w:hyperlink r:id="rId13">
        <w:r>
          <w:rPr>
            <w:color w:val="0000EE"/>
            <w:u w:val="single"/>
          </w:rPr>
          <w:t>https://www.philanthropy.com/article/google-org-commits-75-million-for-work-force-development-in-a-i</w:t>
        </w:r>
      </w:hyperlink>
      <w:r>
        <w:t xml:space="preserve"> - This URL reinforces the strategic vision of modernizing and preparing governmental workforces for a future with integral AI roles.</w:t>
      </w:r>
      <w:r/>
    </w:p>
    <w:p>
      <w:pPr>
        <w:pStyle w:val="ListNumber"/>
        <w:spacing w:line="240" w:lineRule="auto"/>
        <w:ind w:left="720"/>
      </w:pPr>
      <w:r/>
      <w:hyperlink r:id="rId14">
        <w:r>
          <w:rPr>
            <w:color w:val="0000EE"/>
            <w:u w:val="single"/>
          </w:rPr>
          <w:t>https://philanthropynewsdigest.org/news/google.org-awards-15-million-for-government-ai-training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stoday.us/industry/industry-news/google-org-supports-partnership-with-public-service-with-10m-grant-to-launch-center-for-federal-ai/" TargetMode="External"/><Relationship Id="rId11" Type="http://schemas.openxmlformats.org/officeDocument/2006/relationships/hyperlink" Target="https://philanthropynewsdigest.org/news/google.org-commits-75-million-for-ai-opportunity-fund" TargetMode="External"/><Relationship Id="rId12" Type="http://schemas.openxmlformats.org/officeDocument/2006/relationships/hyperlink" Target="https://publicpolicy.google/article/AI-opportunity-fund/" TargetMode="External"/><Relationship Id="rId13" Type="http://schemas.openxmlformats.org/officeDocument/2006/relationships/hyperlink" Target="https://www.philanthropy.com/article/google-org-commits-75-million-for-work-force-development-in-a-i" TargetMode="External"/><Relationship Id="rId14" Type="http://schemas.openxmlformats.org/officeDocument/2006/relationships/hyperlink" Target="https://philanthropynewsdigest.org/news/google.org-awards-15-million-for-government-ai-train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