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Nasdaq enhances Calypso platform with AI for advanced risk assessments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Nasdaq has announced a significant technological advancement by incorporating artificial intelligence (AI) into its established Calypso platform, a market-leading solution for trading, risk, and collateral management used widely by financial institutions. This integration aims primarily to streamline and quicken the process of risk calculations, which have become increasingly complex and computationally demanding for banks and insurance companies in recent years.</w:t>
      </w:r>
      <w:r/>
    </w:p>
    <w:p>
      <w:r/>
      <w:r>
        <w:t>Dubbed the "XVA Accelerator," this new feature is powered by AI-based machine learning capabilities. It employs a sophisticated mathematical methodology known as Chebyshev Tensors. This technique is reported to be able to accelerate risk calculation processes by a remarkable factor, achieving speeds up to 100 times faster than those offered by conventional methods, without compromising on the accuracy of the results. Such improvements are particularly significant as they allow the system to dynamically adapt to evolving market conditions, potentially minimising the need for extensive physical infrastructure generally required to support these operations.</w:t>
      </w:r>
      <w:r/>
    </w:p>
    <w:p>
      <w:r/>
      <w:r>
        <w:t>The introduction of AI into risk calculation mechanisms is a response to the pressing demands within the financial industry for more advanced and efficient computational capabilities. Financial institutions are increasingly tasked with conducting highly detailed risk assessments, including XVA (Valuation Adjustments) sensitivity analyses, which often involve over one trillion calculations daily for an average portfolio. This demand necessitates formidable computational resources, which Nasdaq’s AI-boosted system aims to alleviate.</w:t>
      </w:r>
      <w:r/>
    </w:p>
    <w:p>
      <w:r/>
      <w:r>
        <w:t>This development underscores the growing role of technology, particularly artificial intelligence, in shaping modern finance. By embedding these capabilities into its Calypso platform, Nasdaq not only enhances the efficiency of risk assessments but also ensures that financial entities can manage their computational resources more effectively, potentially reducing the overall costs associated with extensive data processing.</w:t>
      </w:r>
      <w:r/>
    </w:p>
    <w:p>
      <w:r/>
      <w:r>
        <w:t>This integration represents a notable step forward in how financial firms can manage and parse through vast amounts of data to arrive at precise and timely risk assessments, in response to both regulatory demands and internal risk management needs. The enhancement, thus, positions Nasdaq's Calypso platform as a cutting-edge solution capable of meeting the contemporary challenges faced by global financial institutions.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https://www.barchart.com/story/news/29077955/nasdaq-integrates-ai-to-simplify-and-accelerate-bank-and-insurance-risk-calculations</w:t>
        </w:r>
      </w:hyperlink>
      <w:r>
        <w:t xml:space="preserve"> - Corroborates the integration of AI into Nasdaq's Calypso platform to simplify and accelerate risk calculations for banks and insurance companies.</w:t>
      </w:r>
      <w:r/>
    </w:p>
    <w:p>
      <w:pPr>
        <w:pStyle w:val="ListNumber"/>
        <w:spacing w:line="240" w:lineRule="auto"/>
        <w:ind w:left="720"/>
      </w:pPr>
      <w:r/>
      <w:hyperlink r:id="rId11">
        <w:r>
          <w:rPr>
            <w:color w:val="0000EE"/>
            <w:u w:val="single"/>
          </w:rPr>
          <w:t>https://www.finextra.com/pressarticle/102798/nasdaq-integrates-ai-for-portfolio-risk-calculations</w:t>
        </w:r>
      </w:hyperlink>
      <w:r>
        <w:t xml:space="preserve"> - Supports the integration of AI for portfolio risk calculations within Nasdaq's Calypso platform.</w:t>
      </w:r>
      <w:r/>
    </w:p>
    <w:p>
      <w:pPr>
        <w:pStyle w:val="ListNumber"/>
        <w:spacing w:line="240" w:lineRule="auto"/>
        <w:ind w:left="720"/>
      </w:pPr>
      <w:r/>
      <w:hyperlink r:id="rId12">
        <w:r>
          <w:rPr>
            <w:color w:val="0000EE"/>
            <w:u w:val="single"/>
          </w:rPr>
          <w:t>https://theoutpost.ai/news-story/nasdaq-revolutionizes-risk-assessment-with-ai-powered-xva-accelerator-7072/</w:t>
        </w:r>
      </w:hyperlink>
      <w:r>
        <w:t xml:space="preserve"> - Details the use of AI and the XVA Accelerator to enhance risk assessment and calculation speeds within the Calypso platform.</w:t>
      </w:r>
      <w:r/>
    </w:p>
    <w:p>
      <w:pPr>
        <w:pStyle w:val="ListNumber"/>
        <w:spacing w:line="240" w:lineRule="auto"/>
        <w:ind w:left="720"/>
      </w:pPr>
      <w:r/>
      <w:hyperlink r:id="rId13">
        <w:r>
          <w:rPr>
            <w:color w:val="0000EE"/>
            <w:u w:val="single"/>
          </w:rPr>
          <w:t>https://www.thetradenews.com/nasdaq-to-process-risk-calculations-up-to-100-times-faster-through-integration-of-ai/</w:t>
        </w:r>
      </w:hyperlink>
      <w:r>
        <w:t xml:space="preserve"> - Explains how the AI integration can process risk calculations up to 100 times faster and reduce the need for extensive physical infrastructure.</w:t>
      </w:r>
      <w:r/>
    </w:p>
    <w:p>
      <w:pPr>
        <w:pStyle w:val="ListNumber"/>
        <w:spacing w:line="240" w:lineRule="auto"/>
        <w:ind w:left="720"/>
      </w:pPr>
      <w:r/>
      <w:hyperlink r:id="rId12">
        <w:r>
          <w:rPr>
            <w:color w:val="0000EE"/>
            <w:u w:val="single"/>
          </w:rPr>
          <w:t>https://theoutpost.ai/news-story/nasdaq-revolutionizes-risk-assessment-with-ai-powered-xva-accelerator-7072/</w:t>
        </w:r>
      </w:hyperlink>
      <w:r>
        <w:t xml:space="preserve"> - Describes the sophisticated mathematical methodology using Chebyshev Tensors and its ability to adapt to evolving market conditions.</w:t>
      </w:r>
      <w:r/>
    </w:p>
    <w:p>
      <w:pPr>
        <w:pStyle w:val="ListNumber"/>
        <w:spacing w:line="240" w:lineRule="auto"/>
        <w:ind w:left="720"/>
      </w:pPr>
      <w:r/>
      <w:hyperlink r:id="rId13">
        <w:r>
          <w:rPr>
            <w:color w:val="0000EE"/>
            <w:u w:val="single"/>
          </w:rPr>
          <w:t>https://www.thetradenews.com/nasdaq-to-process-risk-calculations-up-to-100-times-faster-through-integration-of-ai/</w:t>
        </w:r>
      </w:hyperlink>
      <w:r>
        <w:t xml:space="preserve"> - Highlights the significance of AI in reducing computational demands and costs associated with risk calculations.</w:t>
      </w:r>
      <w:r/>
    </w:p>
    <w:p>
      <w:pPr>
        <w:pStyle w:val="ListNumber"/>
        <w:spacing w:line="240" w:lineRule="auto"/>
        <w:ind w:left="720"/>
      </w:pPr>
      <w:r/>
      <w:hyperlink r:id="rId10">
        <w:r>
          <w:rPr>
            <w:color w:val="0000EE"/>
            <w:u w:val="single"/>
          </w:rPr>
          <w:t>https://www.barchart.com/story/news/29077955/nasdaq-integrates-ai-to-simplify-and-accelerate-bank-and-insurance-risk-calculations</w:t>
        </w:r>
      </w:hyperlink>
      <w:r>
        <w:t xml:space="preserve"> - Mentions the widespread use of the Calypso platform by financial institutions for various purposes including risk management and regulatory reporting.</w:t>
      </w:r>
      <w:r/>
    </w:p>
    <w:p>
      <w:pPr>
        <w:pStyle w:val="ListNumber"/>
        <w:spacing w:line="240" w:lineRule="auto"/>
        <w:ind w:left="720"/>
      </w:pPr>
      <w:r/>
      <w:hyperlink r:id="rId12">
        <w:r>
          <w:rPr>
            <w:color w:val="0000EE"/>
            <w:u w:val="single"/>
          </w:rPr>
          <w:t>https://theoutpost.ai/news-story/nasdaq-revolutionizes-risk-assessment-with-ai-powered-xva-accelerator-7072/</w:t>
        </w:r>
      </w:hyperlink>
      <w:r>
        <w:t xml:space="preserve"> - Discusses the growing role of AI in modern finance and its impact on managing computational resources and reducing costs.</w:t>
      </w:r>
      <w:r/>
    </w:p>
    <w:p>
      <w:pPr>
        <w:pStyle w:val="ListNumber"/>
        <w:spacing w:line="240" w:lineRule="auto"/>
        <w:ind w:left="720"/>
      </w:pPr>
      <w:r/>
      <w:hyperlink r:id="rId11">
        <w:r>
          <w:rPr>
            <w:color w:val="0000EE"/>
            <w:u w:val="single"/>
          </w:rPr>
          <w:t>https://www.finextra.com/pressarticle/102798/nasdaq-integrates-ai-for-portfolio-risk-calculations</w:t>
        </w:r>
      </w:hyperlink>
      <w:r>
        <w:t xml:space="preserve"> - Supports the notion that this integration is a response to the financial industry's need for advanced and efficient computational capabilities.</w:t>
      </w:r>
      <w:r/>
    </w:p>
    <w:p>
      <w:pPr>
        <w:pStyle w:val="ListNumber"/>
        <w:spacing w:line="240" w:lineRule="auto"/>
        <w:ind w:left="720"/>
      </w:pPr>
      <w:r/>
      <w:hyperlink r:id="rId13">
        <w:r>
          <w:rPr>
            <w:color w:val="0000EE"/>
            <w:u w:val="single"/>
          </w:rPr>
          <w:t>https://www.thetradenews.com/nasdaq-to-process-risk-calculations-up-to-100-times-faster-through-integration-of-ai/</w:t>
        </w:r>
      </w:hyperlink>
      <w:r>
        <w:t xml:space="preserve"> - Explains how the enhancement positions Nasdaq's Calypso platform as a cutting-edge solution for meeting contemporary challenges in global finance.</w:t>
      </w:r>
      <w:r/>
    </w:p>
    <w:p>
      <w:pPr>
        <w:pStyle w:val="ListNumber"/>
        <w:spacing w:line="240" w:lineRule="auto"/>
        <w:ind w:left="720"/>
      </w:pPr>
      <w:r/>
      <w:hyperlink r:id="rId14">
        <w:r>
          <w:rPr>
            <w:color w:val="0000EE"/>
            <w:u w:val="single"/>
          </w:rPr>
          <w:t>https://www.corporatecomplianceinsights.com/nasdaq-update-ai/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chart.com/story/news/29077955/nasdaq-integrates-ai-to-simplify-and-accelerate-bank-and-insurance-risk-calculations" TargetMode="External"/><Relationship Id="rId11" Type="http://schemas.openxmlformats.org/officeDocument/2006/relationships/hyperlink" Target="https://www.finextra.com/pressarticle/102798/nasdaq-integrates-ai-for-portfolio-risk-calculations" TargetMode="External"/><Relationship Id="rId12" Type="http://schemas.openxmlformats.org/officeDocument/2006/relationships/hyperlink" Target="https://theoutpost.ai/news-story/nasdaq-revolutionizes-risk-assessment-with-ai-powered-xva-accelerator-7072/" TargetMode="External"/><Relationship Id="rId13" Type="http://schemas.openxmlformats.org/officeDocument/2006/relationships/hyperlink" Target="https://www.thetradenews.com/nasdaq-to-process-risk-calculations-up-to-100-times-faster-through-integration-of-ai/" TargetMode="External"/><Relationship Id="rId14" Type="http://schemas.openxmlformats.org/officeDocument/2006/relationships/hyperlink" Target="https://www.corporatecomplianceinsights.com/nasdaq-updat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