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New AI-driven marketplace Orbitt aims to simplify trading on Solana</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the burgeoning world of cryptocurrency, navigating platforms, investments, and developments can be a challenging endeavour. One blockchain that exemplifies this complexity is Solana, known for its rapid rate of innovation. The complexity of this ecosystem has historically been a barrier for traders and developers who face difficulties staying informed amid the numerous projects and market fluctuations. However, a new solution on the horizon aims to address these challenges through the use of artificial intelligence (AI).</w:t>
      </w:r>
      <w:r/>
    </w:p>
    <w:p>
      <w:r/>
      <w:r>
        <w:t>Orbitt is an integrated AI-driven marketplace tool designed to reform the landscape for trading and project development on the Solana blockchain. Comprising three major components - Orbitt PRO, Orbitt MM, and Orbitt PAD - the platform utilises the $ORBT token to operate, aiming to simplify processes and enhance accessibility in the cryptocurrency market. By harnessing AI capabilities, Orbitt endeavours to create a supportive and interactive environment for both traders and developers.</w:t>
      </w:r>
      <w:r/>
    </w:p>
    <w:p>
      <w:r/>
      <w:r>
        <w:t>Orbitt PRO, a core element of this ecosystem, functions as an AI-powered trading companion providing real-time analytics and market insights. It adapts to the trading activities of users by identifying patterns and trends via advanced machine learning, integrating seamlessly into existing workflows. The platform's user-friendly interface, designed as a Chrome Extension, is accessible across popular web browsers such as Google Chrome, Opera, and Brave, making it convenient for users.</w:t>
      </w:r>
      <w:r/>
    </w:p>
    <w:p>
      <w:r/>
      <w:r>
        <w:t>Another notable component, Orbitt MM, focuses on enhancing liquidity and trading volumes for Solana-based projects. It features an innovative Telegram Bot that increases project visibility and facilitates connections between projects and potential investors. With customizable packages, Orbitt MM provides flexible solutions that assist projects in estimating and boosting trading volumes.</w:t>
      </w:r>
      <w:r/>
    </w:p>
    <w:p>
      <w:r/>
      <w:r>
        <w:t>Central to this ecosystem is the $ORBT token, with a total supply of 20 million tokens, of which 19.9 million are available, and 12.3 million are currently in circulation. This token not only powers transactions within Orbitt but also grants users access to advanced features, stake rewards, and incentivises community engagement. The economic design of the token involves reinvesting fees collected back into the ecosystem, splitting them equally between buybacks and volume creation, and thus aiming for sustained growth and value retention.</w:t>
      </w:r>
      <w:r/>
    </w:p>
    <w:p>
      <w:r/>
      <w:r>
        <w:t>The Orbitt platform's comprehensive approach includes continuous community engagement strategies, such as educational content creation, AMA sessions, and a rewards programme. These efforts highlight a commitment to fostering a knowledgeable and active community within the cryptocurrency space.</w:t>
      </w:r>
      <w:r/>
    </w:p>
    <w:p>
      <w:r/>
      <w:r>
        <w:t>As Solana grows in prominence as one of the major blockchains, potentially competing closely with Ethereum, the introduction of Orbitt could be significant. It not only promises to enhance accessibility but also addresses significant market challenges through its interconnected ecosystem. With its innovative approach, Orbitt has the potential to become a major player in addressing the complexities faced by participants in the fast-evolving world of cryptocurrency.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https://remoteprogrammer.com/blog/solana-unveiling-the-high-performance-blockchain-network-and-weighing-its-prospects-and-challenges</w:t>
        </w:r>
      </w:hyperlink>
      <w:r>
        <w:t xml:space="preserve"> - Corroborates Solana's high-performance capabilities, its use of Proof of History (PoH), and its scalability features.</w:t>
      </w:r>
      <w:r/>
    </w:p>
    <w:p>
      <w:pPr>
        <w:pStyle w:val="ListNumber"/>
        <w:spacing w:line="240" w:lineRule="auto"/>
        <w:ind w:left="720"/>
      </w:pPr>
      <w:r/>
      <w:hyperlink r:id="rId11">
        <w:r>
          <w:rPr>
            <w:color w:val="0000EE"/>
            <w:u w:val="single"/>
          </w:rPr>
          <w:t>https://www.rapidinnovation.io/post/solana-trading-bot-development-in-2024-a-comprehensive-guide</w:t>
        </w:r>
      </w:hyperlink>
      <w:r>
        <w:t xml:space="preserve"> - Supports the discussion on Solana's high throughput, low transaction fees, and the use of smart contracts for trading bots.</w:t>
      </w:r>
      <w:r/>
    </w:p>
    <w:p>
      <w:pPr>
        <w:pStyle w:val="ListNumber"/>
        <w:spacing w:line="240" w:lineRule="auto"/>
        <w:ind w:left="720"/>
      </w:pPr>
      <w:r/>
      <w:hyperlink r:id="rId12">
        <w:r>
          <w:rPr>
            <w:color w:val="0000EE"/>
            <w:u w:val="single"/>
          </w:rPr>
          <w:t>https://www.infuy.com/blog/rust-and-solana-development/</w:t>
        </w:r>
      </w:hyperlink>
      <w:r>
        <w:t xml:space="preserve"> - Provides details on Solana's Proof of History (PoH) mechanism, its high transaction throughput, and low latency.</w:t>
      </w:r>
      <w:r/>
    </w:p>
    <w:p>
      <w:pPr>
        <w:pStyle w:val="ListNumber"/>
        <w:spacing w:line="240" w:lineRule="auto"/>
        <w:ind w:left="720"/>
      </w:pPr>
      <w:r/>
      <w:hyperlink r:id="rId13">
        <w:r>
          <w:rPr>
            <w:color w:val="0000EE"/>
            <w:u w:val="single"/>
          </w:rPr>
          <w:t>https://www.rapidinnovation.io/post/complete-guide-to-solana-blockchain-development</w:t>
        </w:r>
      </w:hyperlink>
      <w:r>
        <w:t xml:space="preserve"> - Explains Solana's key features, including high throughput, low transaction costs, and its developer-friendly environment.</w:t>
      </w:r>
      <w:r/>
    </w:p>
    <w:p>
      <w:pPr>
        <w:pStyle w:val="ListNumber"/>
        <w:spacing w:line="240" w:lineRule="auto"/>
        <w:ind w:left="720"/>
      </w:pPr>
      <w:r/>
      <w:hyperlink r:id="rId14">
        <w:r>
          <w:rPr>
            <w:color w:val="0000EE"/>
            <w:u w:val="single"/>
          </w:rPr>
          <w:t>https://shamlatech.com/solana-blockchain-development/</w:t>
        </w:r>
      </w:hyperlink>
      <w:r>
        <w:t xml:space="preserve"> - Details various services and features of Solana blockchain development, including smart contract development and DeFi projects.</w:t>
      </w:r>
      <w:r/>
    </w:p>
    <w:p>
      <w:pPr>
        <w:pStyle w:val="ListNumber"/>
        <w:spacing w:line="240" w:lineRule="auto"/>
        <w:ind w:left="720"/>
      </w:pPr>
      <w:r/>
      <w:hyperlink r:id="rId10">
        <w:r>
          <w:rPr>
            <w:color w:val="0000EE"/>
            <w:u w:val="single"/>
          </w:rPr>
          <w:t>https://remoteprogrammer.com/blog/solana-unveiling-the-high-performance-blockchain-network-and-weighing-its-prospects-and-challenges</w:t>
        </w:r>
      </w:hyperlink>
      <w:r>
        <w:t xml:space="preserve"> - Discusses Solana's growing ecosystem, including dApps, DeFi platforms, and NFT projects.</w:t>
      </w:r>
      <w:r/>
    </w:p>
    <w:p>
      <w:pPr>
        <w:pStyle w:val="ListNumber"/>
        <w:spacing w:line="240" w:lineRule="auto"/>
        <w:ind w:left="720"/>
      </w:pPr>
      <w:r/>
      <w:hyperlink r:id="rId12">
        <w:r>
          <w:rPr>
            <w:color w:val="0000EE"/>
            <w:u w:val="single"/>
          </w:rPr>
          <w:t>https://www.infuy.com/blog/rust-and-solana-development/</w:t>
        </w:r>
      </w:hyperlink>
      <w:r>
        <w:t xml:space="preserve"> - Highlights Solana's energy efficiency and its combination of Proof of History and Proof of Stake mechanisms.</w:t>
      </w:r>
      <w:r/>
    </w:p>
    <w:p>
      <w:pPr>
        <w:pStyle w:val="ListNumber"/>
        <w:spacing w:line="240" w:lineRule="auto"/>
        <w:ind w:left="720"/>
      </w:pPr>
      <w:r/>
      <w:hyperlink r:id="rId11">
        <w:r>
          <w:rPr>
            <w:color w:val="0000EE"/>
            <w:u w:val="single"/>
          </w:rPr>
          <w:t>https://www.rapidinnovation.io/post/solana-trading-bot-development-in-2024-a-comprehensive-guide</w:t>
        </w:r>
      </w:hyperlink>
      <w:r>
        <w:t xml:space="preserve"> - Explains the technical complexity and security concerns associated with developing trading bots on Solana.</w:t>
      </w:r>
      <w:r/>
    </w:p>
    <w:p>
      <w:pPr>
        <w:pStyle w:val="ListNumber"/>
        <w:spacing w:line="240" w:lineRule="auto"/>
        <w:ind w:left="720"/>
      </w:pPr>
      <w:r/>
      <w:hyperlink r:id="rId13">
        <w:r>
          <w:rPr>
            <w:color w:val="0000EE"/>
            <w:u w:val="single"/>
          </w:rPr>
          <w:t>https://www.rapidinnovation.io/post/complete-guide-to-solana-blockchain-development</w:t>
        </w:r>
      </w:hyperlink>
      <w:r>
        <w:t xml:space="preserve"> - Describes the importance of interoperability and community support in the Solana ecosystem.</w:t>
      </w:r>
      <w:r/>
    </w:p>
    <w:p>
      <w:pPr>
        <w:pStyle w:val="ListNumber"/>
        <w:spacing w:line="240" w:lineRule="auto"/>
        <w:ind w:left="720"/>
      </w:pPr>
      <w:r/>
      <w:hyperlink r:id="rId14">
        <w:r>
          <w:rPr>
            <w:color w:val="0000EE"/>
            <w:u w:val="single"/>
          </w:rPr>
          <w:t>https://shamlatech.com/solana-blockchain-development/</w:t>
        </w:r>
      </w:hyperlink>
      <w:r>
        <w:t xml:space="preserve"> - Lists various Solana blockchain development services, including DApp development and NFT marketplace creation.</w:t>
      </w:r>
      <w:r/>
    </w:p>
    <w:p>
      <w:pPr>
        <w:pStyle w:val="ListNumber"/>
        <w:spacing w:line="240" w:lineRule="auto"/>
        <w:ind w:left="720"/>
      </w:pPr>
      <w:r/>
      <w:hyperlink r:id="rId12">
        <w:r>
          <w:rPr>
            <w:color w:val="0000EE"/>
            <w:u w:val="single"/>
          </w:rPr>
          <w:t>https://www.infuy.com/blog/rust-and-solana-development/</w:t>
        </w:r>
      </w:hyperlink>
      <w:r>
        <w:t xml:space="preserve"> - Details how Solana supports a wide range of decentralized applications and DeFi projects with its fast transaction speeds and low fees.</w:t>
      </w:r>
      <w:r/>
    </w:p>
    <w:p>
      <w:pPr>
        <w:pStyle w:val="ListNumber"/>
        <w:spacing w:line="240" w:lineRule="auto"/>
        <w:ind w:left="720"/>
      </w:pPr>
      <w:r/>
      <w:hyperlink r:id="rId15">
        <w:r>
          <w:rPr>
            <w:color w:val="0000EE"/>
            <w:u w:val="single"/>
          </w:rPr>
          <w:t>https://thecryptonewswire.com/orbitt-revolutionizing-trading-project-development-on-solana-with-ai/</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remoteprogrammer.com/blog/solana-unveiling-the-high-performance-blockchain-network-and-weighing-its-prospects-and-challenges" TargetMode="External"/><Relationship Id="rId11" Type="http://schemas.openxmlformats.org/officeDocument/2006/relationships/hyperlink" Target="https://www.rapidinnovation.io/post/solana-trading-bot-development-in-2024-a-comprehensive-guide" TargetMode="External"/><Relationship Id="rId12" Type="http://schemas.openxmlformats.org/officeDocument/2006/relationships/hyperlink" Target="https://www.infuy.com/blog/rust-and-solana-development/" TargetMode="External"/><Relationship Id="rId13" Type="http://schemas.openxmlformats.org/officeDocument/2006/relationships/hyperlink" Target="https://www.rapidinnovation.io/post/complete-guide-to-solana-blockchain-development" TargetMode="External"/><Relationship Id="rId14" Type="http://schemas.openxmlformats.org/officeDocument/2006/relationships/hyperlink" Target="https://shamlatech.com/solana-blockchain-development/" TargetMode="External"/><Relationship Id="rId15" Type="http://schemas.openxmlformats.org/officeDocument/2006/relationships/hyperlink" Target="https://thecryptonewswire.com/orbitt-revolutionizing-trading-project-development-on-solana-with-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