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Paul Franke: A contrarian approach to modern investing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Renowned stock picker Paul Franke, recognised for his expertise in contrarian investment strategies, has had a significant impact on the financial advisory landscape over the past few decades. With over 38 years of trading experience, Franke's journey in the world of investment began in the late 1980s and early 1990s when he was editor and publisher of the Maverick Investor newsletter. His insights and predictions earned him features in reputable publications such as CNBC, Barron’s, the Washington Post, and Investor’s Business Daily.</w:t>
      </w:r>
      <w:r/>
    </w:p>
    <w:p>
      <w:r/>
      <w:r>
        <w:t>During the 1990s, Franke achieved national acclaim, consistently ranking among the top investment advisors for his views on the stock market and commodities, as ranked by Timer Digest. His prominence extended into the digital era; in 2008 and 2009, he achieved the number one ranking in the Motley Fool CAPS stock-picking contest, outperforming over 60,000 other portfolios.</w:t>
      </w:r>
      <w:r/>
    </w:p>
    <w:p>
      <w:r/>
      <w:r>
        <w:t>Franke's methodology employs a contrarian stock selection style, integrated with algorithmic analysis of both fundamental and technical market data. This approach is embodied in his "Victory Formation" system, which identifies stocks based on supply and demand imbalances, signalled through specific stock price and volume movements. His philosophy underscores the importance of diversification, suggesting a portfolio of at least 50 well-positioned favourites while recommending the use of 10% or 20% stop-loss levels on individual stock picks.</w:t>
      </w:r>
      <w:r/>
    </w:p>
    <w:p>
      <w:r/>
      <w:r>
        <w:t>From 2010 to 2013, Franke served as Director of Research at Quantemonics Investing, where he managed various model portfolios via Covestor.com's mirror platform. Notably, he crafted a portfolio noted for its low volatility and minimal beta, distinguishing it as exceptionally stable amidst equity investments.</w:t>
      </w:r>
      <w:r/>
    </w:p>
    <w:p>
      <w:r/>
      <w:r>
        <w:t>In educational articles such as "Bottom Fishing Club" and "Volume Breakout Report", Franke shares insights into identifying deep-value investment candidates and stocks that are reversing technical momentum favorably. These pieces emphasize significant changes indicated by strong price and volume movements, aiming to guide investors toward potential opportunities.</w:t>
      </w:r>
      <w:r/>
    </w:p>
    <w:p>
      <w:r/>
      <w:r>
        <w:t>As of September 2024, Franke’s stock-picking prowess remains recognised, with his performance placing him in the top 3% of bloggers ranked by TipRanks for a decade-long stock-picking track record. However, Franke remains careful to note that his writings are intended for educational purposes only and should not be considered formal investment advice. He advises readers to consult qualified investment advisors before any trading activity.</w:t>
      </w:r>
      <w:r/>
    </w:p>
    <w:p>
      <w:r/>
      <w:r>
        <w:t>In line with the transparency standards of financial commentary, Franke and platforms such as Seeking Alpha, where his work is published, stress that past performance does not guarantee future results, and readers should interpret the information with caution. Franke’s career exemplifies the evolution of investment advisory, blending traditional expertise with modern digital engagement, establishing him as a notable figure in financial analysis.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https://www.tipranks.com/experts/bloggers/paul-franke</w:t>
        </w:r>
      </w:hyperlink>
      <w:r>
        <w:t xml:space="preserve"> - Corroborates Paul Franke's profile, his success rate, and his ranking as a financial blogger on TipRanks.</w:t>
      </w:r>
      <w:r/>
    </w:p>
    <w:p>
      <w:pPr>
        <w:pStyle w:val="ListNumber"/>
        <w:spacing w:line="240" w:lineRule="auto"/>
        <w:ind w:left="720"/>
      </w:pPr>
      <w:r/>
      <w:hyperlink r:id="rId11">
        <w:r>
          <w:rPr>
            <w:color w:val="0000EE"/>
            <w:u w:val="single"/>
          </w:rPr>
          <w:t>https://seekingalpha.com/author/paul-franke/following</w:t>
        </w:r>
      </w:hyperlink>
      <w:r>
        <w:t xml:space="preserve"> - Provides information on Paul Franke's role as a financial blogger on Seeking Alpha and his focus on the Basic Materials sector.</w:t>
      </w:r>
      <w:r/>
    </w:p>
    <w:p>
      <w:pPr>
        <w:pStyle w:val="ListNumber"/>
        <w:spacing w:line="240" w:lineRule="auto"/>
        <w:ind w:left="720"/>
      </w:pPr>
      <w:r/>
      <w:hyperlink r:id="rId12">
        <w:r>
          <w:rPr>
            <w:color w:val="0000EE"/>
            <w:u w:val="single"/>
          </w:rPr>
          <w:t>https://investing.interactiveadvisors.com/2011/12/giving-ourselves-a-b-for-2011-and-heres-how-were-positioning-for-2012</w:t>
        </w:r>
      </w:hyperlink>
      <w:r>
        <w:t xml:space="preserve"> - Mentions Paul Franke's involvement with Quantemonics Investing, LLC, and his role in financial publishing.</w:t>
      </w:r>
      <w:r/>
    </w:p>
    <w:p>
      <w:pPr>
        <w:pStyle w:val="ListNumber"/>
        <w:spacing w:line="240" w:lineRule="auto"/>
        <w:ind w:left="720"/>
      </w:pPr>
      <w:r/>
      <w:hyperlink r:id="rId10">
        <w:r>
          <w:rPr>
            <w:color w:val="0000EE"/>
            <w:u w:val="single"/>
          </w:rPr>
          <w:t>https://www.tipranks.com/experts/bloggers/paul-franke</w:t>
        </w:r>
      </w:hyperlink>
      <w:r>
        <w:t xml:space="preserve"> - Details Paul Franke's performance and rankings in stock-picking contests, including the Motley Fool CAPS contest.</w:t>
      </w:r>
      <w:r/>
    </w:p>
    <w:p>
      <w:pPr>
        <w:pStyle w:val="ListNumber"/>
        <w:spacing w:line="240" w:lineRule="auto"/>
        <w:ind w:left="720"/>
      </w:pPr>
      <w:r/>
      <w:hyperlink r:id="rId11">
        <w:r>
          <w:rPr>
            <w:color w:val="0000EE"/>
            <w:u w:val="single"/>
          </w:rPr>
          <w:t>https://seekingalpha.com/author/paul-franke/following</w:t>
        </w:r>
      </w:hyperlink>
      <w:r>
        <w:t xml:space="preserve"> - Supports the information about Paul Franke's educational articles and his approach to identifying investment opportunities.</w:t>
      </w:r>
      <w:r/>
    </w:p>
    <w:p>
      <w:pPr>
        <w:pStyle w:val="ListNumber"/>
        <w:spacing w:line="240" w:lineRule="auto"/>
        <w:ind w:left="720"/>
      </w:pPr>
      <w:r/>
      <w:hyperlink r:id="rId10">
        <w:r>
          <w:rPr>
            <w:color w:val="0000EE"/>
            <w:u w:val="single"/>
          </w:rPr>
          <w:t>https://www.tipranks.com/experts/bloggers/paul-franke</w:t>
        </w:r>
      </w:hyperlink>
      <w:r>
        <w:t xml:space="preserve"> - Confirms Paul Franke's role as Director of Research at Quantemonics Investing and his management of model portfolios via Covestor.com.</w:t>
      </w:r>
      <w:r/>
    </w:p>
    <w:p>
      <w:pPr>
        <w:pStyle w:val="ListNumber"/>
        <w:spacing w:line="240" w:lineRule="auto"/>
        <w:ind w:left="720"/>
      </w:pPr>
      <w:r/>
      <w:hyperlink r:id="rId11">
        <w:r>
          <w:rPr>
            <w:color w:val="0000EE"/>
            <w:u w:val="single"/>
          </w:rPr>
          <w:t>https://seekingalpha.com/author/paul-franke/following</w:t>
        </w:r>
      </w:hyperlink>
      <w:r>
        <w:t xml:space="preserve"> - Highlights Paul Franke's emphasis on diversification and the use of stop-loss levels in his investment strategy.</w:t>
      </w:r>
      <w:r/>
    </w:p>
    <w:p>
      <w:pPr>
        <w:pStyle w:val="ListNumber"/>
        <w:spacing w:line="240" w:lineRule="auto"/>
        <w:ind w:left="720"/>
      </w:pPr>
      <w:r/>
      <w:hyperlink r:id="rId10">
        <w:r>
          <w:rPr>
            <w:color w:val="0000EE"/>
            <w:u w:val="single"/>
          </w:rPr>
          <w:t>https://www.tipranks.com/experts/bloggers/paul-franke</w:t>
        </w:r>
      </w:hyperlink>
      <w:r>
        <w:t xml:space="preserve"> - Discusses the transparency standards and the cautionary notes provided by Paul Franke and platforms like Seeking Alpha regarding past performance and future results.</w:t>
      </w:r>
      <w:r/>
    </w:p>
    <w:p>
      <w:pPr>
        <w:pStyle w:val="ListNumber"/>
        <w:spacing w:line="240" w:lineRule="auto"/>
        <w:ind w:left="720"/>
      </w:pPr>
      <w:r/>
      <w:hyperlink r:id="rId11">
        <w:r>
          <w:rPr>
            <w:color w:val="0000EE"/>
            <w:u w:val="single"/>
          </w:rPr>
          <w:t>https://seekingalpha.com/author/paul-franke/following</w:t>
        </w:r>
      </w:hyperlink>
      <w:r>
        <w:t xml:space="preserve"> - Provides context on Paul Franke's career evolution and his blend of traditional expertise with modern digital engagement in financial analysis.</w:t>
      </w:r>
      <w:r/>
    </w:p>
    <w:p>
      <w:pPr>
        <w:pStyle w:val="ListNumber"/>
        <w:spacing w:line="240" w:lineRule="auto"/>
        <w:ind w:left="720"/>
      </w:pPr>
      <w:r/>
      <w:hyperlink r:id="rId10">
        <w:r>
          <w:rPr>
            <w:color w:val="0000EE"/>
            <w:u w:val="single"/>
          </w:rPr>
          <w:t>https://www.tipranks.com/experts/bloggers/paul-franke</w:t>
        </w:r>
      </w:hyperlink>
      <w:r>
        <w:t xml:space="preserve"> - Corroborates Paul Franke's current recognition and ranking among top bloggers for his decade-long stock-picking track record.</w:t>
      </w:r>
      <w:r/>
    </w:p>
    <w:p>
      <w:pPr>
        <w:pStyle w:val="ListNumber"/>
        <w:spacing w:line="240" w:lineRule="auto"/>
        <w:ind w:left="720"/>
      </w:pPr>
      <w:r/>
      <w:hyperlink r:id="rId11">
        <w:r>
          <w:rPr>
            <w:color w:val="0000EE"/>
            <w:u w:val="single"/>
          </w:rPr>
          <w:t>https://seekingalpha.com/author/paul-franke/following</w:t>
        </w:r>
      </w:hyperlink>
      <w:r>
        <w:t xml:space="preserve"> - Supports the information about Paul Franke's educational purpose and the advice to consult qualified investment advisors before trading.</w:t>
      </w:r>
      <w:r/>
    </w:p>
    <w:p>
      <w:pPr>
        <w:pStyle w:val="ListNumber"/>
        <w:spacing w:line="240" w:lineRule="auto"/>
        <w:ind w:left="720"/>
      </w:pPr>
      <w:r/>
      <w:hyperlink r:id="rId13">
        <w:r>
          <w:rPr>
            <w:color w:val="0000EE"/>
            <w:u w:val="single"/>
          </w:rPr>
          <w:t>https://seekingalpha.com/article/4727058-palantir-the-new-ai-bubble-favorite-at-135x-earnings-rating-downgrade?source=feed_all_articles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pranks.com/experts/bloggers/paul-franke" TargetMode="External"/><Relationship Id="rId11" Type="http://schemas.openxmlformats.org/officeDocument/2006/relationships/hyperlink" Target="https://seekingalpha.com/author/paul-franke/following" TargetMode="External"/><Relationship Id="rId12" Type="http://schemas.openxmlformats.org/officeDocument/2006/relationships/hyperlink" Target="https://investing.interactiveadvisors.com/2011/12/giving-ourselves-a-b-for-2011-and-heres-how-were-positioning-for-2012" TargetMode="External"/><Relationship Id="rId13" Type="http://schemas.openxmlformats.org/officeDocument/2006/relationships/hyperlink" Target="https://seekingalpha.com/article/4727058-palantir-the-new-ai-bubble-favorite-at-135x-earnings-rating-downgrade?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