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Rexas Finance rises as a utility-focused player in the cryptocurrency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Rexas Finance has been gaining significant traction within the cryptocurrency community, largely due to its unique approach to digital investments and asset tokenization. Unlike some of its contemporaries, Rexas Finance is distinguishing itself by offering real-world utility through asset tokenization, setting it apart from projects that serve primarily as social or speculative platforms, such as the well-known Shiba Inu.</w:t>
      </w:r>
      <w:r/>
    </w:p>
    <w:p>
      <w:r/>
      <w:r>
        <w:t>One of the standout features of Rexas Finance is its utility-driven focus, which has attracted a diverse range of investors. Both retail and institutional investors are looking towards Rexas Finance as a potentially safer and more sustainable long-term investment option. The project's success has been reflected in its impressive presale performance, with various stages selling out rapidly, resulting in the collection of millions of dollars. Such robust presale activity demonstrates strong investor confidence and suggests that there could be significant price movements once the token becomes publicly available.</w:t>
      </w:r>
      <w:r/>
    </w:p>
    <w:p>
      <w:r/>
      <w:r>
        <w:t>The broader cryptocurrency market is gradually shifting away from highly speculative investments towards projects that provide tangible and practical benefits. Rexas Finance's emphasis on utility is aligned with this trend, which may contribute to its growing appeal.</w:t>
      </w:r>
      <w:r/>
    </w:p>
    <w:p>
      <w:r/>
      <w:r>
        <w:t>Moreover, artificial intelligence (AI) has played a role in the forecasting of Rexas Finance's potential growth, although predictions from AI are not always infallible. Nonetheless, AI data mining does provide insights that can help manage expectations and reduce unforeseen outcomes. Recent insights from notable figures, such as Elon Musk, have also sparked enthusiasm around Rexas Finance, further fuelling speculation about its market debut.</w:t>
      </w:r>
      <w:r/>
    </w:p>
    <w:p>
      <w:r/>
      <w:r>
        <w:t>Adding to the project's buzz is an enticing giveaway currently being conducted by Rexas Finance. The giveaway involves a $1 million prize pool, which has attracted more than 109,000 participants. This initiative is designed to reward the project's early supporters. Of the vast number of entrants, 20 fortunate individuals will receive $50,000 each in RXS tokens. This initiative has proven to be a strategic marketing endeavour, fostering a strong and engaged community within the project.</w:t>
      </w:r>
      <w:r/>
    </w:p>
    <w:p>
      <w:r/>
      <w:r>
        <w:t>Overall, Rexas Finance’s rise in prominence is indicative of a larger movement within the cryptocurrency market, where investors and developers alike are beginning to prioritise utility and long-term viability. As Rexas Finance continues to develop, it will be interesting to see how its commitment to practical applications influences its market trajectory and community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https://txktoday.com/technology/is-texas-a-crypto-friendly-state-exploring-the-landscape-of-cryptocurrency-in-the-lone-star-state/</w:t>
        </w:r>
      </w:hyperlink>
      <w:r>
        <w:t xml:space="preserve"> - This article explains why Texas is considered a crypto-friendly state, including its favorable regulatory environment, growing cryptocurrency community, and increasing acceptance of digital currencies.</w:t>
      </w:r>
      <w:r/>
    </w:p>
    <w:p>
      <w:pPr>
        <w:pStyle w:val="ListNumber"/>
        <w:spacing w:line="240" w:lineRule="auto"/>
        <w:ind w:left="720"/>
      </w:pPr>
      <w:r/>
      <w:hyperlink r:id="rId11">
        <w:r>
          <w:rPr>
            <w:color w:val="0000EE"/>
            <w:u w:val="single"/>
          </w:rPr>
          <w:t>https://fortworthreport.org/2024/09/16/north-texas-welcomes-new-cryptocurrency-investment-residents-say-the-cost-is-high/</w:t>
        </w:r>
      </w:hyperlink>
      <w:r>
        <w:t xml:space="preserve"> - This article discusses the history of cryptocurrency mining in Fort Worth, Texas, and the support from local leaders, as well as the challenges and concerns associated with Bitcoin mining.</w:t>
      </w:r>
      <w:r/>
    </w:p>
    <w:p>
      <w:pPr>
        <w:pStyle w:val="ListNumber"/>
        <w:spacing w:line="240" w:lineRule="auto"/>
        <w:ind w:left="720"/>
      </w:pPr>
      <w:r/>
      <w:hyperlink r:id="rId12">
        <w:r>
          <w:rPr>
            <w:color w:val="0000EE"/>
            <w:u w:val="single"/>
          </w:rPr>
          <w:t>https://business.fortworthchamber.com/list/member/texas-blockchain-council-48779</w:t>
        </w:r>
      </w:hyperlink>
      <w:r>
        <w:t xml:space="preserve"> - This page provides information about the Texas Blockchain Council, which is the largest digital asset and blockchain industry association in Texas, and its role in promoting blockchain and cryptocurrency initiatives.</w:t>
      </w:r>
      <w:r/>
    </w:p>
    <w:p>
      <w:pPr>
        <w:pStyle w:val="ListNumber"/>
        <w:spacing w:line="240" w:lineRule="auto"/>
        <w:ind w:left="720"/>
      </w:pPr>
      <w:r/>
      <w:hyperlink r:id="rId13">
        <w:r>
          <w:rPr>
            <w:color w:val="0000EE"/>
            <w:u w:val="single"/>
          </w:rPr>
          <w:t>https://www.disruptionbanking.com/2024/09/16/why-are-texas-banks-facing-federal-scrutiny-for-crypto-dealings/</w:t>
        </w:r>
      </w:hyperlink>
      <w:r>
        <w:t xml:space="preserve"> - This article addresses the federal scrutiny faced by Texas banks for their crypto dealings, highlighting the challenges of balancing state-level innovation with federal regulation.</w:t>
      </w:r>
      <w:r/>
    </w:p>
    <w:p>
      <w:pPr>
        <w:pStyle w:val="ListNumber"/>
        <w:spacing w:line="240" w:lineRule="auto"/>
        <w:ind w:left="720"/>
      </w:pPr>
      <w:r/>
      <w:hyperlink r:id="rId14">
        <w:r>
          <w:rPr>
            <w:color w:val="0000EE"/>
            <w:u w:val="single"/>
          </w:rPr>
          <w:t>https://texasblockchaincouncil.org</w:t>
        </w:r>
      </w:hyperlink>
      <w:r>
        <w:t xml:space="preserve"> - This website details the Texas Blockchain Council's mission to make Texas a leader in bitcoin, blockchain, and digital asset innovation, and their various initiatives and partnerships.</w:t>
      </w:r>
      <w:r/>
    </w:p>
    <w:p>
      <w:pPr>
        <w:pStyle w:val="ListNumber"/>
        <w:spacing w:line="240" w:lineRule="auto"/>
        <w:ind w:left="720"/>
      </w:pPr>
      <w:r/>
      <w:hyperlink r:id="rId10">
        <w:r>
          <w:rPr>
            <w:color w:val="0000EE"/>
            <w:u w:val="single"/>
          </w:rPr>
          <w:t>https://txktoday.com/technology/is-texas-a-crypto-friendly-state-exploring-the-landscape-of-cryptocurrency-in-the-lone-star-state/</w:t>
        </w:r>
      </w:hyperlink>
      <w:r>
        <w:t xml:space="preserve"> - This article mentions the Texas Digital Asset Act, which officially recognizes digital assets as property, providing a legal framework for cryptocurrencies.</w:t>
      </w:r>
      <w:r/>
    </w:p>
    <w:p>
      <w:pPr>
        <w:pStyle w:val="ListNumber"/>
        <w:spacing w:line="240" w:lineRule="auto"/>
        <w:ind w:left="720"/>
      </w:pPr>
      <w:r/>
      <w:hyperlink r:id="rId11">
        <w:r>
          <w:rPr>
            <w:color w:val="0000EE"/>
            <w:u w:val="single"/>
          </w:rPr>
          <w:t>https://fortworthreport.org/2024/09/16/north-texas-welcomes-new-cryptocurrency-investment-residents-say-the-cost-is-high/</w:t>
        </w:r>
      </w:hyperlink>
      <w:r>
        <w:t xml:space="preserve"> - This article discusses the energy consumption and sustainability aspects of cryptocurrency mining in Texas, including the use of renewable energy sources.</w:t>
      </w:r>
      <w:r/>
    </w:p>
    <w:p>
      <w:pPr>
        <w:pStyle w:val="ListNumber"/>
        <w:spacing w:line="240" w:lineRule="auto"/>
        <w:ind w:left="720"/>
      </w:pPr>
      <w:r/>
      <w:hyperlink r:id="rId13">
        <w:r>
          <w:rPr>
            <w:color w:val="0000EE"/>
            <w:u w:val="single"/>
          </w:rPr>
          <w:t>https://www.disruptionbanking.com/2024/09/16/why-are-texas-banks-facing-federal-scrutiny-for-crypto-dealings/</w:t>
        </w:r>
      </w:hyperlink>
      <w:r>
        <w:t xml:space="preserve"> - This article highlights the support from Texas politicians like Governor Greg Abbott and Senator Ted Cruz for the cryptocurrency industry, despite federal scrutiny.</w:t>
      </w:r>
      <w:r/>
    </w:p>
    <w:p>
      <w:pPr>
        <w:pStyle w:val="ListNumber"/>
        <w:spacing w:line="240" w:lineRule="auto"/>
        <w:ind w:left="720"/>
      </w:pPr>
      <w:r/>
      <w:hyperlink r:id="rId12">
        <w:r>
          <w:rPr>
            <w:color w:val="0000EE"/>
            <w:u w:val="single"/>
          </w:rPr>
          <w:t>https://business.fortworthchamber.com/list/member/texas-blockchain-council-48779</w:t>
        </w:r>
      </w:hyperlink>
      <w:r>
        <w:t xml:space="preserve"> - This page mentions the successful bills supported by the Texas Blockchain Council, such as HB 1666 and HB 591, which are crucial for the crypto industry in Texas.</w:t>
      </w:r>
      <w:r/>
    </w:p>
    <w:p>
      <w:pPr>
        <w:pStyle w:val="ListNumber"/>
        <w:spacing w:line="240" w:lineRule="auto"/>
        <w:ind w:left="720"/>
      </w:pPr>
      <w:r/>
      <w:hyperlink r:id="rId10">
        <w:r>
          <w:rPr>
            <w:color w:val="0000EE"/>
            <w:u w:val="single"/>
          </w:rPr>
          <w:t>https://txktoday.com/technology/is-texas-a-crypto-friendly-state-exploring-the-landscape-of-cryptocurrency-in-the-lone-star-state/</w:t>
        </w:r>
      </w:hyperlink>
      <w:r>
        <w:t xml:space="preserve"> - This article talks about the growing cryptocurrency community in Texas, particularly in cities like Austin, Dallas, and Houston, which host various blockchain and cryptocurrency events.</w:t>
      </w:r>
      <w:r/>
    </w:p>
    <w:p>
      <w:pPr>
        <w:pStyle w:val="ListNumber"/>
        <w:spacing w:line="240" w:lineRule="auto"/>
        <w:ind w:left="720"/>
      </w:pPr>
      <w:r/>
      <w:hyperlink r:id="rId14">
        <w:r>
          <w:rPr>
            <w:color w:val="0000EE"/>
            <w:u w:val="single"/>
          </w:rPr>
          <w:t>https://texasblockchaincouncil.org</w:t>
        </w:r>
      </w:hyperlink>
      <w:r>
        <w:t xml:space="preserve"> - This website discusses the educational and networking events hosted by the Texas Blockchain Council, such as the North American Blockchain Summit.</w:t>
      </w:r>
      <w:r/>
    </w:p>
    <w:p>
      <w:pPr>
        <w:pStyle w:val="ListNumber"/>
        <w:spacing w:line="240" w:lineRule="auto"/>
        <w:ind w:left="720"/>
      </w:pPr>
      <w:r/>
      <w:hyperlink r:id="rId15">
        <w:r>
          <w:rPr>
            <w:color w:val="0000EE"/>
            <w:u w:val="single"/>
          </w:rPr>
          <w:t>https://www.analyticsinsight.net/cryptocurrency-analytics-insight/elon-musks-grok-ai-predicts-new-crypto-token-below-8-cents-as-the-next-shiba-inu-shib-what-are-the-chances-its-right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xktoday.com/technology/is-texas-a-crypto-friendly-state-exploring-the-landscape-of-cryptocurrency-in-the-lone-star-state/" TargetMode="External"/><Relationship Id="rId11" Type="http://schemas.openxmlformats.org/officeDocument/2006/relationships/hyperlink" Target="https://fortworthreport.org/2024/09/16/north-texas-welcomes-new-cryptocurrency-investment-residents-say-the-cost-is-high/" TargetMode="External"/><Relationship Id="rId12" Type="http://schemas.openxmlformats.org/officeDocument/2006/relationships/hyperlink" Target="https://business.fortworthchamber.com/list/member/texas-blockchain-council-48779" TargetMode="External"/><Relationship Id="rId13" Type="http://schemas.openxmlformats.org/officeDocument/2006/relationships/hyperlink" Target="https://www.disruptionbanking.com/2024/09/16/why-are-texas-banks-facing-federal-scrutiny-for-crypto-dealings/" TargetMode="External"/><Relationship Id="rId14" Type="http://schemas.openxmlformats.org/officeDocument/2006/relationships/hyperlink" Target="https://texasblockchaincouncil.org" TargetMode="External"/><Relationship Id="rId15" Type="http://schemas.openxmlformats.org/officeDocument/2006/relationships/hyperlink" Target="https://www.analyticsinsight.net/cryptocurrency-analytics-insight/elon-musks-grok-ai-predicts-new-crypto-token-below-8-cents-as-the-next-shiba-inu-shib-what-are-the-chances-its-r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