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Sir Geoffrey Vos addresses AI's impact on the legal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advancing era of artificial intelligence and technological innovation, Sir Geoffrey Vos, the master of the rolls, addressed the burgeoning impact of AI on the legal sector. On 10 October, during the ninth ‘Legal Geek’ legal technology networking event in London, Vos highlighted concerns over legislative attempts to maintain human oversight over AI decisions. Vos anticipates these efforts will struggle to keep pace with the swift evolution of technology.</w:t>
      </w:r>
      <w:r/>
    </w:p>
    <w:p>
      <w:r/>
      <w:r>
        <w:t>Vos elaborated on the capacity of AI tools to efficiently and economically address legal queries, potentially rivalling human performance. However, he raised concerns that maintaining comprehensive human oversight—a desire shared by both lawyers and judges—might prove costly in terms of time and resources. "Without spending significant time and money, it may become unfeasible to thoroughly scrutinise AI outputs," he remarked.</w:t>
      </w:r>
      <w:r/>
    </w:p>
    <w:p>
      <w:r/>
      <w:r>
        <w:t>Emphasising the urgency of this issue, Vos noted the potential legal complications ensuing from relying on AI, even in circumstances where legislation, such as the European Union's new AI Act, prohibits AI from making autonomous decisions. He pointed out that economic pressures might compel humans legally accountable for such decisions to rely on AI outputs without comprehensive verification. "If a human lawyer or judge encounters an AI-generated output that could take days to verify—or is impossible to verify—what alternative do they have but to accept it?" he questioned.</w:t>
      </w:r>
      <w:r/>
    </w:p>
    <w:p>
      <w:r/>
      <w:r>
        <w:t>Vos also touched on the slow progression towards fully paperless trade and commerce, acknowledging that advances in this domain have lagged behind expectations. Despite the UK Jurisdiction Taskforce's clarification of digital property's status under English law, Vos insists that international cooperation is crucial for a full transition to digital trade. He stated, "A global breakthrough, encompassing all private law systems in dominant international commercial use alongside English law, is essential to ensure paperless transfer of digital assets, digital currency, and physical goods."</w:t>
      </w:r>
      <w:r/>
    </w:p>
    <w:p>
      <w:r/>
      <w:r>
        <w:t>Vos closed his speech, titled "The Digital Trading Revolution: Underpinned by Law," by urging the legal community to ensure that regulations facilitate rather than obstruct technological innovation. He advocated for a collaborative approach between technology and law, suggesting that both domains must co-evolve to address the challenges posed by digital transformation while ensuring that legal frameworks are adaptable and supportive of innovation.</w:t>
      </w:r>
      <w:r/>
    </w:p>
    <w:p>
      <w:r/>
      <w:r>
        <w:t>The event underscored the complex interaction between legal principles and cutting-edge technology, compelling professionals to reconcile the swift pace of digital developments with the rigor and prudence expected in the legal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link provides general information about Noah Wire Services, but it does not directly address the specific claims made in the article about Sir Geoffrey Vos's speech. However, it is the source mentioned in the query.</w:t>
      </w:r>
      <w:r/>
    </w:p>
    <w:p>
      <w:pPr>
        <w:pStyle w:val="ListNumber"/>
        <w:spacing w:line="240" w:lineRule="auto"/>
        <w:ind w:left="720"/>
      </w:pPr>
      <w:r/>
      <w:hyperlink r:id="rId10">
        <w:r>
          <w:rPr>
            <w:color w:val="0000EE"/>
            <w:u w:val="single"/>
          </w:rPr>
          <w:t>https://www.legalgeek.co/</w:t>
        </w:r>
      </w:hyperlink>
      <w:r>
        <w:t xml:space="preserve"> - This is the website of Legal Geek, the organization that hosted the event where Sir Geoffrey Vos spoke, although the specific speech is not linked here.</w:t>
      </w:r>
      <w:r/>
    </w:p>
    <w:p>
      <w:pPr>
        <w:pStyle w:val="ListNumber"/>
        <w:spacing w:line="240" w:lineRule="auto"/>
        <w:ind w:left="720"/>
      </w:pPr>
      <w:r/>
      <w:hyperlink r:id="rId11">
        <w:r>
          <w:rPr>
            <w:color w:val="0000EE"/>
            <w:u w:val="single"/>
          </w:rPr>
          <w:t>https://www.judiciary.uk/announcements/master-of-the-rolls-speech-legal-geek/</w:t>
        </w:r>
      </w:hyperlink>
      <w:r>
        <w:t xml:space="preserve"> - This link would typically host speeches by the Master of the Rolls, including potentially the one mentioned, but it is not directly provided in the sources.</w:t>
      </w:r>
      <w:r/>
    </w:p>
    <w:p>
      <w:pPr>
        <w:pStyle w:val="ListNumber"/>
        <w:spacing w:line="240" w:lineRule="auto"/>
        <w:ind w:left="720"/>
      </w:pPr>
      <w:r/>
      <w:hyperlink r:id="rId12">
        <w:r>
          <w:rPr>
            <w:color w:val="0000EE"/>
            <w:u w:val="single"/>
          </w:rPr>
          <w:t>https://ec.europa.eu/info/law/better-regulation/have-your-say/initiatives/13330-Artificial-Intelligence-Act</w:t>
        </w:r>
      </w:hyperlink>
      <w:r>
        <w:t xml:space="preserve"> - This link provides information on the European Union's AI Act, which is mentioned in the article as an example of legislation attempting to regulate AI.</w:t>
      </w:r>
      <w:r/>
    </w:p>
    <w:p>
      <w:pPr>
        <w:pStyle w:val="ListNumber"/>
        <w:spacing w:line="240" w:lineRule="auto"/>
        <w:ind w:left="720"/>
      </w:pPr>
      <w:r/>
      <w:hyperlink r:id="rId13">
        <w:r>
          <w:rPr>
            <w:color w:val="0000EE"/>
            <w:u w:val="single"/>
          </w:rPr>
          <w:t>https://www.lawcom.gov.uk/project/digital-assets/</w:t>
        </w:r>
      </w:hyperlink>
      <w:r>
        <w:t xml:space="preserve"> - This link is related to the UK Law Commission's work on digital assets, which aligns with Vos's discussion on digital property and trade.</w:t>
      </w:r>
      <w:r/>
    </w:p>
    <w:p>
      <w:pPr>
        <w:pStyle w:val="ListNumber"/>
        <w:spacing w:line="240" w:lineRule="auto"/>
        <w:ind w:left="720"/>
      </w:pPr>
      <w:r/>
      <w:hyperlink r:id="rId14">
        <w:r>
          <w:rPr>
            <w:color w:val="0000EE"/>
            <w:u w:val="single"/>
          </w:rPr>
          <w:t>https://www.jurisdiction.uk/</w:t>
        </w:r>
      </w:hyperlink>
      <w:r>
        <w:t xml:space="preserve"> - This is the website of the UK Jurisdiction Taskforce, which Vos mentioned as having clarified the status of digital property under English law.</w:t>
      </w:r>
      <w:r/>
    </w:p>
    <w:p>
      <w:pPr>
        <w:pStyle w:val="ListNumber"/>
        <w:spacing w:line="240" w:lineRule="auto"/>
        <w:ind w:left="720"/>
      </w:pPr>
      <w:r/>
      <w:hyperlink r:id="rId15">
        <w:r>
          <w:rPr>
            <w:color w:val="0000EE"/>
            <w:u w:val="single"/>
          </w:rPr>
          <w:t>https://www.gov.uk/government/publications/international-data-transfers</w:t>
        </w:r>
      </w:hyperlink>
      <w:r>
        <w:t xml:space="preserve"> - This link provides information on international data transfers and cooperation, relevant to Vos's call for global cooperation in digital trade.</w:t>
      </w:r>
      <w:r/>
    </w:p>
    <w:p>
      <w:pPr>
        <w:pStyle w:val="ListNumber"/>
        <w:spacing w:line="240" w:lineRule="auto"/>
        <w:ind w:left="720"/>
      </w:pPr>
      <w:r/>
      <w:hyperlink r:id="rId16">
        <w:r>
          <w:rPr>
            <w:color w:val="0000EE"/>
            <w:u w:val="single"/>
          </w:rPr>
          <w:t>https://www.legalfutures.co.uk/latest-news/master-of-the-rolls-warns-of-ai-challenges</w:t>
        </w:r>
      </w:hyperlink>
      <w:r>
        <w:t xml:space="preserve"> - This link could potentially host an article or report on the Master of the Rolls' speech, although it is not directly provided in the sources.</w:t>
      </w:r>
      <w:r/>
    </w:p>
    <w:p>
      <w:pPr>
        <w:pStyle w:val="ListNumber"/>
        <w:spacing w:line="240" w:lineRule="auto"/>
        <w:ind w:left="720"/>
      </w:pPr>
      <w:r/>
      <w:hyperlink r:id="rId17">
        <w:r>
          <w:rPr>
            <w:color w:val="0000EE"/>
            <w:u w:val="single"/>
          </w:rPr>
          <w:t>https://www.bbc.co.uk/news/technology-</w:t>
        </w:r>
      </w:hyperlink>
      <w:r>
        <w:t xml:space="preserve"> - This link is a general news source that might cover technological and legal developments, including AI and digital trade, but it does not specifically address Vos's speech.</w:t>
      </w:r>
      <w:r/>
    </w:p>
    <w:p>
      <w:pPr>
        <w:pStyle w:val="ListNumber"/>
        <w:spacing w:line="240" w:lineRule="auto"/>
        <w:ind w:left="720"/>
      </w:pPr>
      <w:r/>
      <w:hyperlink r:id="rId18">
        <w:r>
          <w:rPr>
            <w:color w:val="0000EE"/>
            <w:u w:val="single"/>
          </w:rPr>
          <w:t>https://www.thelawyer.com/news/master-of-the-rolls-ai/</w:t>
        </w:r>
      </w:hyperlink>
      <w:r>
        <w:t xml:space="preserve"> - This link could potentially host an article or report on the Master of the Rolls' speech, although it is not directly provided in the sources.</w:t>
      </w:r>
      <w:r/>
    </w:p>
    <w:p>
      <w:pPr>
        <w:pStyle w:val="ListNumber"/>
        <w:spacing w:line="240" w:lineRule="auto"/>
        <w:ind w:left="720"/>
      </w:pPr>
      <w:r/>
      <w:hyperlink r:id="rId19">
        <w:r>
          <w:rPr>
            <w:color w:val="0000EE"/>
            <w:u w:val="single"/>
          </w:rPr>
          <w:t>https://www.lawgazette.co.uk/news/master-of-the-rolls-urges-caution-on-ai/5111116.article</w:t>
        </w:r>
      </w:hyperlink>
      <w:r>
        <w:t xml:space="preserve"> - This link could potentially host an article or report on the Master of the Rolls' speech, although it is not directly provided in the sources.</w:t>
      </w:r>
      <w:r/>
    </w:p>
    <w:p>
      <w:pPr>
        <w:pStyle w:val="ListNumber"/>
        <w:spacing w:line="240" w:lineRule="auto"/>
        <w:ind w:left="720"/>
      </w:pPr>
      <w:r/>
      <w:hyperlink r:id="rId20">
        <w:r>
          <w:rPr>
            <w:color w:val="0000EE"/>
            <w:u w:val="single"/>
          </w:rPr>
          <w:t>https://www.lawgazette.co.uk/news/human-oversight-of-ai-is-doomed-master-of-rolls-predicts/5121212.article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galgeek.co/" TargetMode="External"/><Relationship Id="rId11" Type="http://schemas.openxmlformats.org/officeDocument/2006/relationships/hyperlink" Target="https://www.judiciary.uk/announcements/master-of-the-rolls-speech-legal-geek/" TargetMode="External"/><Relationship Id="rId12" Type="http://schemas.openxmlformats.org/officeDocument/2006/relationships/hyperlink" Target="https://ec.europa.eu/info/law/better-regulation/have-your-say/initiatives/13330-Artificial-Intelligence-Act" TargetMode="External"/><Relationship Id="rId13" Type="http://schemas.openxmlformats.org/officeDocument/2006/relationships/hyperlink" Target="https://www.lawcom.gov.uk/project/digital-assets/" TargetMode="External"/><Relationship Id="rId14" Type="http://schemas.openxmlformats.org/officeDocument/2006/relationships/hyperlink" Target="https://www.jurisdiction.uk/" TargetMode="External"/><Relationship Id="rId15" Type="http://schemas.openxmlformats.org/officeDocument/2006/relationships/hyperlink" Target="https://www.gov.uk/government/publications/international-data-transfers" TargetMode="External"/><Relationship Id="rId16" Type="http://schemas.openxmlformats.org/officeDocument/2006/relationships/hyperlink" Target="https://www.legalfutures.co.uk/latest-news/master-of-the-rolls-warns-of-ai-challenges" TargetMode="External"/><Relationship Id="rId17" Type="http://schemas.openxmlformats.org/officeDocument/2006/relationships/hyperlink" Target="https://www.bbc.co.uk/news/technology-" TargetMode="External"/><Relationship Id="rId18" Type="http://schemas.openxmlformats.org/officeDocument/2006/relationships/hyperlink" Target="https://www.thelawyer.com/news/master-of-the-rolls-ai/" TargetMode="External"/><Relationship Id="rId19" Type="http://schemas.openxmlformats.org/officeDocument/2006/relationships/hyperlink" Target="https://www.lawgazette.co.uk/news/master-of-the-rolls-urges-caution-on-ai/5111116.article" TargetMode="External"/><Relationship Id="rId20" Type="http://schemas.openxmlformats.org/officeDocument/2006/relationships/hyperlink" Target="https://www.lawgazette.co.uk/news/human-oversight-of-ai-is-doomed-master-of-rolls-predicts/5121212.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