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sector awaits AI return on investment amidst surge in chip stocks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Sector Awaits AI Return on Investment Amidst Surge in Chip Stocks</w:t>
      </w:r>
      <w:r/>
    </w:p>
    <w:p>
      <w:r/>
      <w:r>
        <w:t xml:space="preserve">As the financial world enters the fall earnings season, attention remains fixated on the tech sector and its reliance on artificial intelligence (AI) investments. A significant spotlight is on how Wall Street's patience holds out for returns in what has been a costly journey of capital expenditure. </w:t>
      </w:r>
      <w:r/>
    </w:p>
    <w:p>
      <w:r/>
      <w:r>
        <w:t>Investors have recently witnessed a notable surge in semiconductor stocks, as speculation continues about the dispersement of infrastructure funds and the arrival of new revenue streams. The persistent rise in these asset values indicates a strong market defence, even as confusion looms over definitive gains from AI.</w:t>
      </w:r>
      <w:r/>
    </w:p>
    <w:p>
      <w:r/>
      <w:r>
        <w:t>Major players such as Nvidia are challenging Apple for the position of being the market's most valuable company. This race is attributed to the overwhelming demand for AI processing capabilities, prompting semiconductor companies to amass gains that starkly contrast their performance earlier this year. Nevertheless, this boom comes amid concerns about increasing capital expenditures (capex) required to chase the ambitious AI transformation.</w:t>
      </w:r>
      <w:r/>
    </w:p>
    <w:p>
      <w:r/>
      <w:r>
        <w:t>The upcoming third-quarter financial reports are expected to be pivotal, testing the limits of investor enthusiasm. With tech giants like Meta, Alphabet, Microsoft, and Amazon keeping up substantial investments, the race is on to see if these ventures will eventually yield substantial returns or become burdensome liabilities.</w:t>
      </w:r>
      <w:r/>
    </w:p>
    <w:p>
      <w:r/>
      <w:r>
        <w:t>A deeper investigation reveals that megacap tech companies are expected to channel approximately $215 billion into AI capital expenditures in 2023, with projections indicating a further increase to $250 billion by 2025, according to insights from Goldman Sachs. While a slowdown in this financial commitment has not yet manifested, all eyes are on when company strategies will become apparent in financial statements, showcasing any real productivity improvements and innovative AI applications.</w:t>
      </w:r>
      <w:r/>
    </w:p>
    <w:p>
      <w:r/>
      <w:r>
        <w:t>The intricate ecosystem of AI hardware sales suggests a potential risk: should the tech industry decelerate or redirect its focus, there could be significant changes impacting what has been perceived as robust fundamentals.</w:t>
      </w:r>
      <w:r/>
    </w:p>
    <w:p>
      <w:r/>
      <w:r>
        <w:t>Wall Street experienced a degree of disappointment last quarter with tech companies, except for Meta, which seemingly outperformed expectations, balancing heavy AI investments with overall business excellence. The outcomes for Alphabet, Microsoft, and Amazon underscored the potential financial strain of extensive AI investments.</w:t>
      </w:r>
      <w:r/>
    </w:p>
    <w:p>
      <w:r/>
      <w:r>
        <w:t>In conclusion, the persistence of investing heavily in AI without immediate returns poses questions on sustainable growth. If the upward trend in chip stocks reflects broader market sentiment, it is likely that tech conglomerates will continue their rigorous spendings, armed with strong leadership despite the mounting anticipation for concrete results. The course of these investments may soon reveal much about the future trajectory of AI in business strategy and financial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https://finance.yahoo.com/news/chip-stocks-rally-as-tsmc-forecasts-strong-ai-demand-for-many-years-155420433.html</w:t>
        </w:r>
      </w:hyperlink>
      <w:r>
        <w:t xml:space="preserve"> - Corroborates the surge in semiconductor stocks due to strong AI demand and TSMC's forecast of continued AI-driven growth.</w:t>
      </w:r>
      <w:r/>
    </w:p>
    <w:p>
      <w:pPr>
        <w:pStyle w:val="ListNumber"/>
        <w:spacing w:line="240" w:lineRule="auto"/>
        <w:ind w:left="720"/>
      </w:pPr>
      <w:r/>
      <w:hyperlink r:id="rId11">
        <w:r>
          <w:rPr>
            <w:color w:val="0000EE"/>
            <w:u w:val="single"/>
          </w:rPr>
          <w:t>https://www.businessinsider.com/asml-tsmc-earnings-demand-ai-chips-2024-10</w:t>
        </w:r>
      </w:hyperlink>
      <w:r>
        <w:t xml:space="preserve"> - Supports the idea that TSMC's earnings and forecast indicate continued AI chip growth despite short-term market fluctuations.</w:t>
      </w:r>
      <w:r/>
    </w:p>
    <w:p>
      <w:pPr>
        <w:pStyle w:val="ListNumber"/>
        <w:spacing w:line="240" w:lineRule="auto"/>
        <w:ind w:left="720"/>
      </w:pPr>
      <w:r/>
      <w:hyperlink r:id="rId12">
        <w:r>
          <w:rPr>
            <w:color w:val="0000EE"/>
            <w:u w:val="single"/>
          </w:rPr>
          <w:t>https://www.pymnts.com/artificial-intelligence-2/2024/ai-boom-drives-record-revenues-and-funding-across-tech-sector/</w:t>
        </w:r>
      </w:hyperlink>
      <w:r>
        <w:t xml:space="preserve"> - Highlights TSMC's record profits driven by AI chip demand and the broader industry trend of significant investment in AI technology.</w:t>
      </w:r>
      <w:r/>
    </w:p>
    <w:p>
      <w:pPr>
        <w:pStyle w:val="ListNumber"/>
        <w:spacing w:line="240" w:lineRule="auto"/>
        <w:ind w:left="720"/>
      </w:pPr>
      <w:r/>
      <w:hyperlink r:id="rId13">
        <w:r>
          <w:rPr>
            <w:color w:val="0000EE"/>
            <w:u w:val="single"/>
          </w:rPr>
          <w:t>https://finance.yahoo.com/news/nvidia-and-other-chip-stocks-surge-with-no-sign-of-ai-spending-slowdown--for-now-212335257.html</w:t>
        </w:r>
      </w:hyperlink>
      <w:r>
        <w:t xml:space="preserve"> - Confirms the surge in chip stocks, including Nvidia, due to ongoing AI spending and demand.</w:t>
      </w:r>
      <w:r/>
    </w:p>
    <w:p>
      <w:pPr>
        <w:pStyle w:val="ListNumber"/>
        <w:spacing w:line="240" w:lineRule="auto"/>
        <w:ind w:left="720"/>
      </w:pPr>
      <w:r/>
      <w:hyperlink r:id="rId11">
        <w:r>
          <w:rPr>
            <w:color w:val="0000EE"/>
            <w:u w:val="single"/>
          </w:rPr>
          <w:t>https://www.businessinsider.com/asml-tsmc-earnings-demand-ai-chips-2024-10</w:t>
        </w:r>
      </w:hyperlink>
      <w:r>
        <w:t xml:space="preserve"> - Discusses the significant capital expenditures by tech giants like Nvidia and TSMC for AI infrastructure and the potential risks involved.</w:t>
      </w:r>
      <w:r/>
    </w:p>
    <w:p>
      <w:pPr>
        <w:pStyle w:val="ListNumber"/>
        <w:spacing w:line="240" w:lineRule="auto"/>
        <w:ind w:left="720"/>
      </w:pPr>
      <w:r/>
      <w:hyperlink r:id="rId10">
        <w:r>
          <w:rPr>
            <w:color w:val="0000EE"/>
            <w:u w:val="single"/>
          </w:rPr>
          <w:t>https://finance.yahoo.com/news/chip-stocks-rally-as-tsmc-forecasts-strong-ai-demand-for-many-years-155420433.html</w:t>
        </w:r>
      </w:hyperlink>
      <w:r>
        <w:t xml:space="preserve"> - Mentions the concerns over the return on investment for AI infrastructure and the impact on investor sentiment.</w:t>
      </w:r>
      <w:r/>
    </w:p>
    <w:p>
      <w:pPr>
        <w:pStyle w:val="ListNumber"/>
        <w:spacing w:line="240" w:lineRule="auto"/>
        <w:ind w:left="720"/>
      </w:pPr>
      <w:r/>
      <w:hyperlink r:id="rId12">
        <w:r>
          <w:rPr>
            <w:color w:val="0000EE"/>
            <w:u w:val="single"/>
          </w:rPr>
          <w:t>https://www.pymnts.com/artificial-intelligence-2/2024/ai-boom-drives-record-revenues-and-funding-across-tech-sector/</w:t>
        </w:r>
      </w:hyperlink>
      <w:r>
        <w:t xml:space="preserve"> - Details the substantial investments by tech giants in AI, including projections for future capex increases.</w:t>
      </w:r>
      <w:r/>
    </w:p>
    <w:p>
      <w:pPr>
        <w:pStyle w:val="ListNumber"/>
        <w:spacing w:line="240" w:lineRule="auto"/>
        <w:ind w:left="720"/>
      </w:pPr>
      <w:r/>
      <w:hyperlink r:id="rId11">
        <w:r>
          <w:rPr>
            <w:color w:val="0000EE"/>
            <w:u w:val="single"/>
          </w:rPr>
          <w:t>https://www.businessinsider.com/asml-tsmc-earnings-demand-ai-chips-2024-10</w:t>
        </w:r>
      </w:hyperlink>
      <w:r>
        <w:t xml:space="preserve"> - Explains the potential risks to the tech industry if the focus on AI investments decelerates or changes direction.</w:t>
      </w:r>
      <w:r/>
    </w:p>
    <w:p>
      <w:pPr>
        <w:pStyle w:val="ListNumber"/>
        <w:spacing w:line="240" w:lineRule="auto"/>
        <w:ind w:left="720"/>
      </w:pPr>
      <w:r/>
      <w:hyperlink r:id="rId10">
        <w:r>
          <w:rPr>
            <w:color w:val="0000EE"/>
            <w:u w:val="single"/>
          </w:rPr>
          <w:t>https://finance.yahoo.com/news/chip-stocks-rally-as-tsmc-forecasts-strong-ai-demand-for-many-years-155420433.html</w:t>
        </w:r>
      </w:hyperlink>
      <w:r>
        <w:t xml:space="preserve"> - Provides context on the financial performance of tech companies, including Meta's outperformance and the financial strain on others due to AI investments.</w:t>
      </w:r>
      <w:r/>
    </w:p>
    <w:p>
      <w:pPr>
        <w:pStyle w:val="ListNumber"/>
        <w:spacing w:line="240" w:lineRule="auto"/>
        <w:ind w:left="720"/>
      </w:pPr>
      <w:r/>
      <w:hyperlink r:id="rId12">
        <w:r>
          <w:rPr>
            <w:color w:val="0000EE"/>
            <w:u w:val="single"/>
          </w:rPr>
          <w:t>https://www.pymnts.com/artificial-intelligence-2/2024/ai-boom-drives-record-revenues-and-funding-across-tech-sector/</w:t>
        </w:r>
      </w:hyperlink>
      <w:r>
        <w:t xml:space="preserve"> - Highlights the importance of upcoming financial reports in assessing the sustainability of AI investments and their impact on business strategy.</w:t>
      </w:r>
      <w:r/>
    </w:p>
    <w:p>
      <w:pPr>
        <w:pStyle w:val="ListNumber"/>
        <w:spacing w:line="240" w:lineRule="auto"/>
        <w:ind w:left="720"/>
      </w:pPr>
      <w:r/>
      <w:hyperlink r:id="rId14">
        <w:r>
          <w:rPr>
            <w:color w:val="0000EE"/>
            <w:u w:val="single"/>
          </w:rPr>
          <w:t>https://www.nerdwallet.com/article/investing/ai-stocks-invest-in-artificial-intelligence</w:t>
        </w:r>
      </w:hyperlink>
      <w:r>
        <w:t xml:space="preserve"> - Discusses the long-term potential of AI investments and the risks involved, including the need for careful consideration by investors.</w:t>
      </w:r>
      <w:r/>
    </w:p>
    <w:p>
      <w:pPr>
        <w:pStyle w:val="ListNumber"/>
        <w:spacing w:line="240" w:lineRule="auto"/>
        <w:ind w:left="720"/>
      </w:pPr>
      <w:r/>
      <w:hyperlink r:id="rId15">
        <w:r>
          <w:rPr>
            <w:color w:val="0000EE"/>
            <w:u w:val="single"/>
          </w:rPr>
          <w:t>https://finance.yahoo.com/news/the-ai-stock-surge-signals-investors-will-be-patient-for-profit-morning-brief-100500699.html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chip-stocks-rally-as-tsmc-forecasts-strong-ai-demand-for-many-years-155420433.html" TargetMode="External"/><Relationship Id="rId11" Type="http://schemas.openxmlformats.org/officeDocument/2006/relationships/hyperlink" Target="https://www.businessinsider.com/asml-tsmc-earnings-demand-ai-chips-2024-10" TargetMode="External"/><Relationship Id="rId12" Type="http://schemas.openxmlformats.org/officeDocument/2006/relationships/hyperlink" Target="https://www.pymnts.com/artificial-intelligence-2/2024/ai-boom-drives-record-revenues-and-funding-across-tech-sector/" TargetMode="External"/><Relationship Id="rId13" Type="http://schemas.openxmlformats.org/officeDocument/2006/relationships/hyperlink" Target="https://finance.yahoo.com/news/nvidia-and-other-chip-stocks-surge-with-no-sign-of-ai-spending-slowdown--for-now-212335257.html" TargetMode="External"/><Relationship Id="rId14" Type="http://schemas.openxmlformats.org/officeDocument/2006/relationships/hyperlink" Target="https://www.nerdwallet.com/article/investing/ai-stocks-invest-in-artificial-intelligence" TargetMode="External"/><Relationship Id="rId15" Type="http://schemas.openxmlformats.org/officeDocument/2006/relationships/hyperlink" Target="https://finance.yahoo.com/news/the-ai-stock-surge-signals-investors-will-be-patient-for-profit-morning-brief-1005006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