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Wisconsin's Vista Sands Solar Project proposes significant environmental and economic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Wisconsin's Vista Sands Solar Project Proposes Significant Environmental and Economic Impact</w:t>
      </w:r>
      <w:r/>
    </w:p>
    <w:p>
      <w:r/>
      <w:r>
        <w:t>A new and ambitious solar project, the Vista Sands Solar Project, has been proposed in Wisconsin, potentially setting a benchmark in the state's renewable energy sector. This project is expected to significantly decrease carbon emissions while offering notable economic benefits. The plan, developed by Doral Renewables, a Pennsylvania-based company, proposes a massive solar energy installation in Portage County, Wisconsin. The application, recently submitted to the Public Service Commission, outlines the project's aim to install 1.3 gigawatts of solar capacity and 300 megawatts of battery storage.</w:t>
      </w:r>
      <w:r/>
    </w:p>
    <w:p>
      <w:r/>
      <w:r>
        <w:t>The project's environmental implications are considerable. If approved, Vista Sands would be the largest solar project in Wisconsin and is projected to offset over 1.6 million metric tons of carbon dioxide in its first operational year. This reduction is roughly equivalent to removing the emissions from more than 353,000 vehicles. Additionally, the project is expected to prevent the release of 1,129 metric tons of particulate matter, with significant reductions in emissions contributing to soil acidification and various forms of air, land, and water pollution.</w:t>
      </w:r>
      <w:r/>
    </w:p>
    <w:p>
      <w:r/>
      <w:r>
        <w:t>Not only is the proposal environmentally promising, but it also suggests tangible public health benefits. An analysis by Quantum Energy, included with the project submission, indicates that the pollution reduction could result in approximately 1,000 people gaining an additional 2.5 years of healthy life expectancy.</w:t>
      </w:r>
      <w:r/>
    </w:p>
    <w:p>
      <w:r/>
      <w:r>
        <w:t>From an economic perspective, the Vista Sands Solar Project promises substantial gains. Jon Baker, the project's manager and vice president of development for Doral Renewables, estimates that the combined ecological and health benefits could yield approximately $630 million in economic gains during its first year. The project is also anticipated to generate about 500 construction jobs, 50 permanent jobs, and over $1 billion in capital investments. Moreover, local governments might benefit from $6.5 million annually in utility aid.</w:t>
      </w:r>
      <w:r/>
    </w:p>
    <w:p>
      <w:r/>
      <w:r>
        <w:rPr>
          <w:b/>
        </w:rPr>
        <w:t>AI and Broadcasting: The Wisconsin Legislative Inquiry</w:t>
      </w:r>
      <w:r/>
    </w:p>
    <w:p>
      <w:r/>
      <w:r>
        <w:t>In parallel developments in Wisconsin, the role of Artificial Intelligence (AI) in broadcasting is undergoing scrutiny. A legislative committee, chaired by Senator Julien Bradley, is evaluating the need for potential regulations concerning AI's use in various sectors, particularly its impact on broadcasting and media. Anna Engelhart, general manager for WKOW-TV and a board member of the Wisconsin Broadcasters Association, addressed the committee at a recent hearing. Engelhart highlighted AI's transformative role in increasing efficiency, such as automating closed captioning and creating content forecasts, thereby reducing operational costs and time investments.</w:t>
      </w:r>
      <w:r/>
    </w:p>
    <w:p>
      <w:r/>
      <w:r>
        <w:t>However, despite these benefits, Engelhart expressed concerns about AI's propensity to reproduce news content which could undermine the integrity of original journalism. The final deliberations of the committee are expected in December, where members will determine whether recommendations for regulation will be made or if comprehensive guardrails will suffice.</w:t>
      </w:r>
      <w:r/>
    </w:p>
    <w:p>
      <w:r/>
      <w:r>
        <w:rPr>
          <w:b/>
        </w:rPr>
        <w:t>Healthcare Expansion: UW Health Opens Eastpark Medical Centre</w:t>
      </w:r>
      <w:r/>
    </w:p>
    <w:p>
      <w:r/>
      <w:r>
        <w:t>Meanwhile, Wisconsin is witnessing significant advancements in healthcare infrastructure with the upcoming opening of the Eastpark Medical Center in Madison by UW Health. The facility, described as the largest medical centre completed in 2024, spans 475,000 square feet and is set to vastly widen the spectrum of healthcare services available. The center will employ over 600 staff members across 40 specialties, including innovative cancer therapies such as proton therapy.</w:t>
      </w:r>
      <w:r/>
    </w:p>
    <w:p>
      <w:r/>
      <w:r>
        <w:t>Eastpark Medical Centre aims to be at the forefront of cancer treatment innovation by offering upright proton therapy by 2026, a pioneering treatment approach in targeting cancer cells. The center also features a significant infusion center equipped with 73 chairs for various therapies, many in conjunction with ongoing clinical trials. Services at Eastpark will start on October 28, with further expansions in clinical and speciality care slated for later opening dates.</w:t>
      </w:r>
      <w:r/>
    </w:p>
    <w:p>
      <w:r/>
      <w:r>
        <w:rPr>
          <w:b/>
        </w:rPr>
        <w:t>Recognition of Diversity: Wisconsin LGBT Chamber of Commerce Annual Awards</w:t>
      </w:r>
      <w:r/>
    </w:p>
    <w:p>
      <w:r/>
      <w:r>
        <w:t>In the realm of business, the Wisconsin LGBT Chamber of Commerce has honoured several companies for their positive influence and championing of diversity within the state. The group announced winners for its 2024 Business Awards, highlighting achievements in promoting inclusive practices. Pawstar, Inc., a Racine-based clothing manufacturer, was named LGBTQ Business of the Year for its active involvement in promoting diversity. Monona-based WPS Health Solutions was recognised for its strides in diversity recruitment efforts, while Confluence Graphics of Milwaukee received accolades as Allied Business of the Year for its advocacy and support for LGBTQ businesses.</w:t>
      </w:r>
      <w:r/>
    </w:p>
    <w:p>
      <w:r/>
      <w:r>
        <w:t>These developments, unfolding across various sectors in Wisconsin, underscore a dynamic intersection of environmental innovation, technological evolution in media, healthcare advancements, and the celebration of corporate diversity and inclusivity.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https://www.cleanwisconsin.org/lets-talk-about-the-environmental-impacts-of-vista-sands-solar/</w:t>
        </w:r>
      </w:hyperlink>
      <w:r>
        <w:t xml:space="preserve"> - Corroborates the environmental impacts of the Vista Sands Solar project, including the reduction of fertilizer and pesticide use, and the protection of groundwater and aquifer levels.</w:t>
      </w:r>
      <w:r/>
    </w:p>
    <w:p>
      <w:pPr>
        <w:pStyle w:val="ListNumber"/>
        <w:spacing w:line="240" w:lineRule="auto"/>
        <w:ind w:left="720"/>
      </w:pPr>
      <w:r/>
      <w:hyperlink r:id="rId11">
        <w:r>
          <w:rPr>
            <w:color w:val="0000EE"/>
            <w:u w:val="single"/>
          </w:rPr>
          <w:t>https://www.wpr.org/news/regulators-urge-scaling-back-solar-project-due-to-concerns-over-prairie-chickens</w:t>
        </w:r>
      </w:hyperlink>
      <w:r>
        <w:t xml:space="preserve"> - Supports the information about the project's size, its potential impact on the greater prairie-chicken population, and the recommendations for scaling back the project.</w:t>
      </w:r>
      <w:r/>
    </w:p>
    <w:p>
      <w:pPr>
        <w:pStyle w:val="ListNumber"/>
        <w:spacing w:line="240" w:lineRule="auto"/>
        <w:ind w:left="720"/>
      </w:pPr>
      <w:r/>
      <w:hyperlink r:id="rId12">
        <w:r>
          <w:rPr>
            <w:color w:val="0000EE"/>
            <w:u w:val="single"/>
          </w:rPr>
          <w:t>https://wigreenfire.org/opportunity-action-comment-vista-sands-solar-farm/</w:t>
        </w:r>
      </w:hyperlink>
      <w:r>
        <w:t xml:space="preserve"> - Provides details on the environmental concerns, including impacts to wildlife and waterways, and the process for submitting public comments on the Environmental Impact Statement.</w:t>
      </w:r>
      <w:r/>
    </w:p>
    <w:p>
      <w:pPr>
        <w:pStyle w:val="ListNumber"/>
        <w:spacing w:line="240" w:lineRule="auto"/>
        <w:ind w:left="720"/>
      </w:pPr>
      <w:r/>
      <w:hyperlink r:id="rId13">
        <w:r>
          <w:rPr>
            <w:color w:val="0000EE"/>
            <w:u w:val="single"/>
          </w:rPr>
          <w:t>https://www.wisbusiness.com/2024/new-report-details-vista-sands-solar-project-impact/</w:t>
        </w:r>
      </w:hyperlink>
      <w:r>
        <w:t xml:space="preserve"> - Corroborates the project's carbon emission reductions, public health benefits, and economic impacts, including job creation and capital investments.</w:t>
      </w:r>
      <w:r/>
    </w:p>
    <w:p>
      <w:pPr>
        <w:pStyle w:val="ListNumber"/>
        <w:spacing w:line="240" w:lineRule="auto"/>
        <w:ind w:left="720"/>
      </w:pPr>
      <w:r/>
      <w:hyperlink r:id="rId14">
        <w:r>
          <w:rPr>
            <w:color w:val="0000EE"/>
            <w:u w:val="single"/>
          </w:rPr>
          <w:t>https://www.renewwisconsin.org/action-alert-vista-sands-solar-development-at-risk/</w:t>
        </w:r>
      </w:hyperlink>
      <w:r>
        <w:t xml:space="preserve"> - Supports the need for revising the Environmental Impact Statement to include more detailed information on carbon emissions reduction and impacts on the greater prairie-chicken.</w:t>
      </w:r>
      <w:r/>
    </w:p>
    <w:p>
      <w:pPr>
        <w:pStyle w:val="ListNumber"/>
        <w:spacing w:line="240" w:lineRule="auto"/>
        <w:ind w:left="720"/>
      </w:pPr>
      <w:r/>
      <w:hyperlink r:id="rId10">
        <w:r>
          <w:rPr>
            <w:color w:val="0000EE"/>
            <w:u w:val="single"/>
          </w:rPr>
          <w:t>https://www.cleanwisconsin.org/lets-talk-about-the-environmental-impacts-of-vista-sands-solar/</w:t>
        </w:r>
      </w:hyperlink>
      <w:r>
        <w:t xml:space="preserve"> - Details the project's potential to address critical water issues in the Central Sands region and reduce pollution from fertilizers and pesticides.</w:t>
      </w:r>
      <w:r/>
    </w:p>
    <w:p>
      <w:pPr>
        <w:pStyle w:val="ListNumber"/>
        <w:spacing w:line="240" w:lineRule="auto"/>
        <w:ind w:left="720"/>
      </w:pPr>
      <w:r/>
      <w:hyperlink r:id="rId11">
        <w:r>
          <w:rPr>
            <w:color w:val="0000EE"/>
            <w:u w:val="single"/>
          </w:rPr>
          <w:t>https://www.wpr.org/news/regulators-urge-scaling-back-solar-project-due-to-concerns-over-prairie-chickens</w:t>
        </w:r>
      </w:hyperlink>
      <w:r>
        <w:t xml:space="preserve"> - Discusses the project's impact on the greater prairie-chicken population and the potential need to adjust the project's scope to protect the species.</w:t>
      </w:r>
      <w:r/>
    </w:p>
    <w:p>
      <w:pPr>
        <w:pStyle w:val="ListNumber"/>
        <w:spacing w:line="240" w:lineRule="auto"/>
        <w:ind w:left="720"/>
      </w:pPr>
      <w:r/>
      <w:hyperlink r:id="rId12">
        <w:r>
          <w:rPr>
            <w:color w:val="0000EE"/>
            <w:u w:val="single"/>
          </w:rPr>
          <w:t>https://wigreenfire.org/opportunity-action-comment-vista-sands-solar-farm/</w:t>
        </w:r>
      </w:hyperlink>
      <w:r>
        <w:t xml:space="preserve"> - Outlines the environmental concerns and the call for public comments on the draft Environmental Impact Statement for the Vista Sands Solar Farm.</w:t>
      </w:r>
      <w:r/>
    </w:p>
    <w:p>
      <w:pPr>
        <w:pStyle w:val="ListNumber"/>
        <w:spacing w:line="240" w:lineRule="auto"/>
        <w:ind w:left="720"/>
      </w:pPr>
      <w:r/>
      <w:hyperlink r:id="rId13">
        <w:r>
          <w:rPr>
            <w:color w:val="0000EE"/>
            <w:u w:val="single"/>
          </w:rPr>
          <w:t>https://www.wisbusiness.com/2024/new-report-details-vista-sands-solar-project-impact/</w:t>
        </w:r>
      </w:hyperlink>
      <w:r>
        <w:t xml:space="preserve"> - Provides specific data on the project's environmental benefits, including the reduction of particulate matter and soil acidification emissions.</w:t>
      </w:r>
      <w:r/>
    </w:p>
    <w:p>
      <w:pPr>
        <w:pStyle w:val="ListNumber"/>
        <w:spacing w:line="240" w:lineRule="auto"/>
        <w:ind w:left="720"/>
      </w:pPr>
      <w:r/>
      <w:hyperlink r:id="rId14">
        <w:r>
          <w:rPr>
            <w:color w:val="0000EE"/>
            <w:u w:val="single"/>
          </w:rPr>
          <w:t>https://www.renewwisconsin.org/action-alert-vista-sands-solar-development-at-risk/</w:t>
        </w:r>
      </w:hyperlink>
      <w:r>
        <w:t xml:space="preserve"> - Highlights the importance of including detailed information on climate change impacts and the benefits of reduced carbon emissions in the Environmental Impact Statement.</w:t>
      </w:r>
      <w:r/>
    </w:p>
    <w:p>
      <w:pPr>
        <w:pStyle w:val="ListNumber"/>
        <w:spacing w:line="240" w:lineRule="auto"/>
        <w:ind w:left="720"/>
      </w:pPr>
      <w:r/>
      <w:hyperlink r:id="rId11">
        <w:r>
          <w:rPr>
            <w:color w:val="0000EE"/>
            <w:u w:val="single"/>
          </w:rPr>
          <w:t>https://www.wpr.org/news/regulators-urge-scaling-back-solar-project-due-to-concerns-over-prairie-chickens</w:t>
        </w:r>
      </w:hyperlink>
      <w:r>
        <w:t xml:space="preserve"> - Mentions the economic and environmental benefits of the project, including the avoidance of 1.7 million tons of carbon emissions and the creation of jobs.</w:t>
      </w:r>
      <w:r/>
    </w:p>
    <w:p>
      <w:pPr>
        <w:pStyle w:val="ListNumber"/>
        <w:spacing w:line="240" w:lineRule="auto"/>
        <w:ind w:left="720"/>
      </w:pPr>
      <w:r/>
      <w:hyperlink r:id="rId15">
        <w:r>
          <w:rPr>
            <w:color w:val="0000EE"/>
            <w:u w:val="single"/>
          </w:rPr>
          <w:t>https://www.wisbusiness.com/2024/wed-am-news-new-report-details-vista-sands-solar-project-impact-broadcasters-embracing-ai-in-their-operations/?utm_source=rss&amp;utm_medium=rss&amp;utm_campaign=wed-am-news-new-report-details-vista-sands-solar-project-impact-broadcasters-embracing-ai-in-their-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eanwisconsin.org/lets-talk-about-the-environmental-impacts-of-vista-sands-solar/" TargetMode="External"/><Relationship Id="rId11" Type="http://schemas.openxmlformats.org/officeDocument/2006/relationships/hyperlink" Target="https://www.wpr.org/news/regulators-urge-scaling-back-solar-project-due-to-concerns-over-prairie-chickens" TargetMode="External"/><Relationship Id="rId12" Type="http://schemas.openxmlformats.org/officeDocument/2006/relationships/hyperlink" Target="https://wigreenfire.org/opportunity-action-comment-vista-sands-solar-farm/" TargetMode="External"/><Relationship Id="rId13" Type="http://schemas.openxmlformats.org/officeDocument/2006/relationships/hyperlink" Target="https://www.wisbusiness.com/2024/new-report-details-vista-sands-solar-project-impact/" TargetMode="External"/><Relationship Id="rId14" Type="http://schemas.openxmlformats.org/officeDocument/2006/relationships/hyperlink" Target="https://www.renewwisconsin.org/action-alert-vista-sands-solar-development-at-risk/" TargetMode="External"/><Relationship Id="rId15" Type="http://schemas.openxmlformats.org/officeDocument/2006/relationships/hyperlink" Target="https://www.wisbusiness.com/2024/wed-am-news-new-report-details-vista-sands-solar-project-impact-broadcasters-embracing-ai-in-their-operations/?utm_source=rss&amp;utm_medium=rss&amp;utm_campaign=wed-am-news-new-report-details-vista-sands-solar-project-impact-broadcasters-embracing-ai-in-their-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