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Colle AI enhances multichain platform with Llama-3.1-Nemotron-70B-Instruct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London, UK — October 21, 2024</w:t>
      </w:r>
      <w:r>
        <w:t xml:space="preserve"> — Colle AI, a leading name in the intersection of artificial intelligence and blockchain technology, continues to innovate with the integration of the Llama-3.1-Nemotron-70B-Instruct model into its multichain platform. This development is a significant stride forward in combining advanced AI capabilities with the burgeoning Web3 ecosystem, offering creators and developers an enhanced toolkit to explore new possibilities in digital creation.</w:t>
      </w:r>
      <w:r/>
    </w:p>
    <w:p>
      <w:r/>
      <w:r>
        <w:t>The Llama-3.1-Nemotron-70B-Instruct model is renowned for its sophisticated language processing and generative abilities, which are designed to facilitate the creation of high-quality digital content. Users of Colle AI can now exploit these features to produce detailed visual content, elaborate scripts, and efficiently mint Non-Fungible Tokens (NFTs) across multiple blockchain networks, including Ethereum, BNB Chain, and Solana. This multi-network functionality not only streamlines processes for existing users but also attracts a broader range of creators who are eager to utilise AI for artistic and technological pursuits.</w:t>
      </w:r>
      <w:r/>
    </w:p>
    <w:p>
      <w:r/>
      <w:r>
        <w:t>By embedding this model into their platform, Colle AI is ensuring that the tools available to artists, designers, and developers are as cutting-edge as possible. The integration leads to improved accuracy and speed in digital creation, reflecting Colle AI’s ongoing dedication to melding the latest AI progressions with decentralised blockchain technologies. This commitment aims to provide users with secure, reliable, and efficient means to realise their creative visions.</w:t>
      </w:r>
      <w:r/>
    </w:p>
    <w:p>
      <w:r/>
      <w:r>
        <w:t>This advancement underscores Colle AI's strategic positioning in the rapidly evolving AI-powered Web3 space. The enhancements introduced by the Llama-3.1-Nemotron model are set to pave the way for future developments and functionalities within Colle AI’s ecosystem, likely to influence the broader market trends in the digital art and NFT domains.</w:t>
      </w:r>
      <w:r/>
    </w:p>
    <w:p>
      <w:r/>
      <w:r>
        <w:t>Colle AI has long been a proponent of leveraging artificial intelligence to democratise the NFT creation process, allowing artists and creators to easily transition their concepts into tangible digital assets. This latest integration is in line with their mission to make digital art and innovation more accessible and impactful.</w:t>
      </w:r>
      <w:r/>
    </w:p>
    <w:p>
      <w:r/>
      <w:r>
        <w:t>For further information, media enquiries can be directed to Dorothy Marley at KaJ Labs via phone at +1 707-622-6168 or email at media@kajlabs.com. Colle AI continues to engage with its community through various social media platforms, including Twitter and Instagram, providing regular updates and engaging content to its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https://dev.to/blackrossay/exploring-nvidias-llama-31-nemotron-70b-instruct-model-a-breakthrough-in-ai-language-models-3en</w:t>
        </w:r>
      </w:hyperlink>
      <w:r>
        <w:t xml:space="preserve"> - This article explains the capabilities and integration of the Llama-3.1-Nemotron 70B Instruct model, including its use in generating high-quality digital content and its performance enhancements through NVIDIA AI technologies.</w:t>
      </w:r>
      <w:r/>
    </w:p>
    <w:p>
      <w:pPr>
        <w:pStyle w:val="ListNumber"/>
        <w:spacing w:line="240" w:lineRule="auto"/>
        <w:ind w:left="720"/>
      </w:pPr>
      <w:r/>
      <w:hyperlink r:id="rId11">
        <w:r>
          <w:rPr>
            <w:color w:val="0000EE"/>
            <w:u w:val="single"/>
          </w:rPr>
          <w:t>https://huggingface.co/nvidia/Llama-3.1-Nemotron-70B-Instruct-HF</w:t>
        </w:r>
      </w:hyperlink>
      <w:r>
        <w:t xml:space="preserve"> - This page provides details on the model's performance metrics, such as Arena Hard, AlpacaEval 2 LC, and MT Bench, and how it outperforms other models like GPT-4o and Claude 3.5 Sonnet.</w:t>
      </w:r>
      <w:r/>
    </w:p>
    <w:p>
      <w:pPr>
        <w:pStyle w:val="ListNumber"/>
        <w:spacing w:line="240" w:lineRule="auto"/>
        <w:ind w:left="720"/>
      </w:pPr>
      <w:r/>
      <w:hyperlink r:id="rId11">
        <w:r>
          <w:rPr>
            <w:color w:val="0000EE"/>
            <w:u w:val="single"/>
          </w:rPr>
          <w:t>https://huggingface.co/nvidia/Llama-3.1-Nemotron-70B-Instruct-HF</w:t>
        </w:r>
      </w:hyperlink>
      <w:r>
        <w:t xml:space="preserve"> - This link corroborates the model's training using RLHF and its availability on the Hugging Face Transformers library, highlighting its accessibility for developers.</w:t>
      </w:r>
      <w:r/>
    </w:p>
    <w:p>
      <w:pPr>
        <w:pStyle w:val="ListNumber"/>
        <w:spacing w:line="240" w:lineRule="auto"/>
        <w:ind w:left="720"/>
      </w:pPr>
      <w:r/>
      <w:hyperlink r:id="rId12">
        <w:r>
          <w:rPr>
            <w:color w:val="0000EE"/>
            <w:u w:val="single"/>
          </w:rPr>
          <w:t>https://huggingface.co/nvidia/Llama-3.1-Nemotron-70B-Instruct</w:t>
        </w:r>
      </w:hyperlink>
      <w:r>
        <w:t xml:space="preserve"> - This page discusses the model's evaluation metrics and its superior performance on various benchmarks, supporting its use in advanced AI applications.</w:t>
      </w:r>
      <w:r/>
    </w:p>
    <w:p>
      <w:pPr>
        <w:pStyle w:val="ListNumber"/>
        <w:spacing w:line="240" w:lineRule="auto"/>
        <w:ind w:left="720"/>
      </w:pPr>
      <w:r/>
      <w:hyperlink r:id="rId13">
        <w:r>
          <w:rPr>
            <w:color w:val="0000EE"/>
            <w:u w:val="single"/>
          </w:rPr>
          <w:t>https://replicate.com/lucataco/ollama-nemotron-70b</w:t>
        </w:r>
      </w:hyperlink>
      <w:r>
        <w:t xml:space="preserve"> - This link provides information on running the Llama-3.1-Nemotron 70B Instruct model using Docker and NVIDIA NeMo Framework, highlighting its deployment and usage details.</w:t>
      </w:r>
      <w:r/>
    </w:p>
    <w:p>
      <w:pPr>
        <w:pStyle w:val="ListNumber"/>
        <w:spacing w:line="240" w:lineRule="auto"/>
        <w:ind w:left="720"/>
      </w:pPr>
      <w:r/>
      <w:hyperlink r:id="rId11">
        <w:r>
          <w:rPr>
            <w:color w:val="0000EE"/>
            <w:u w:val="single"/>
          </w:rPr>
          <w:t>https://huggingface.co/nvidia/Llama-3.1-Nemotron-70B-Instruct-HF</w:t>
        </w:r>
      </w:hyperlink>
      <w:r>
        <w:t xml:space="preserve"> - This page explains the prerequisites and steps for using the model with the Hugging Face Transformers library, including the required hardware and software setup.</w:t>
      </w:r>
      <w:r/>
    </w:p>
    <w:p>
      <w:pPr>
        <w:pStyle w:val="ListNumber"/>
        <w:spacing w:line="240" w:lineRule="auto"/>
        <w:ind w:left="720"/>
      </w:pPr>
      <w:r/>
      <w:hyperlink r:id="rId10">
        <w:r>
          <w:rPr>
            <w:color w:val="0000EE"/>
            <w:u w:val="single"/>
          </w:rPr>
          <w:t>https://dev.to/blackrossay/exploring-nvidias-llama-31-nemotron-70b-instruct-model-a-breakthrough-in-ai-language-models-3en</w:t>
        </w:r>
      </w:hyperlink>
      <w:r>
        <w:t xml:space="preserve"> - This article details the model's applications in various fields such as virtual assistants, content generation, educational tools, and healthcare, aligning with Colle AI's mission to enhance digital creation.</w:t>
      </w:r>
      <w:r/>
    </w:p>
    <w:p>
      <w:pPr>
        <w:pStyle w:val="ListNumber"/>
        <w:spacing w:line="240" w:lineRule="auto"/>
        <w:ind w:left="720"/>
      </w:pPr>
      <w:r/>
      <w:hyperlink r:id="rId12">
        <w:r>
          <w:rPr>
            <w:color w:val="0000EE"/>
            <w:u w:val="single"/>
          </w:rPr>
          <w:t>https://huggingface.co/nvidia/Llama-3.1-Nemotron-70B-Instruct</w:t>
        </w:r>
      </w:hyperlink>
      <w:r>
        <w:t xml:space="preserve"> - This link supports the model's integration into the NVIDIA ecosystem and its optimization using NVIDIA Inference Model (NIM), which enhances performance and deployment capabilities.</w:t>
      </w:r>
      <w:r/>
    </w:p>
    <w:p>
      <w:pPr>
        <w:pStyle w:val="ListNumber"/>
        <w:spacing w:line="240" w:lineRule="auto"/>
        <w:ind w:left="720"/>
      </w:pPr>
      <w:r/>
      <w:hyperlink r:id="rId13">
        <w:r>
          <w:rPr>
            <w:color w:val="0000EE"/>
            <w:u w:val="single"/>
          </w:rPr>
          <w:t>https://replicate.com/lucataco/ollama-nemotron-70b</w:t>
        </w:r>
      </w:hyperlink>
      <w:r>
        <w:t xml:space="preserve"> - This page provides additional details on the model's performance and its use in generating high-quality responses, which is crucial for Colle AI's NFT creation and digital art initiatives.</w:t>
      </w:r>
      <w:r/>
    </w:p>
    <w:p>
      <w:pPr>
        <w:pStyle w:val="ListNumber"/>
        <w:spacing w:line="240" w:lineRule="auto"/>
        <w:ind w:left="720"/>
      </w:pPr>
      <w:r/>
      <w:hyperlink r:id="rId11">
        <w:r>
          <w:rPr>
            <w:color w:val="0000EE"/>
            <w:u w:val="single"/>
          </w:rPr>
          <w:t>https://huggingface.co/nvidia/Llama-3.1-Nemotron-70B-Instruct-HF</w:t>
        </w:r>
      </w:hyperlink>
      <w:r>
        <w:t xml:space="preserve"> - This link explains the model's conversion format to support the Hugging Face Transformers codebase, ensuring its accessibility and ease of use for developers.</w:t>
      </w:r>
      <w:r/>
    </w:p>
    <w:p>
      <w:pPr>
        <w:pStyle w:val="ListNumber"/>
        <w:spacing w:line="240" w:lineRule="auto"/>
        <w:ind w:left="720"/>
      </w:pPr>
      <w:r/>
      <w:hyperlink r:id="rId14">
        <w:r>
          <w:rPr>
            <w:color w:val="0000EE"/>
            <w:u w:val="single"/>
          </w:rPr>
          <w:t>https://techbullion.com/colle-ai-colle-integrates-llama-3-1-nemotron-70b-instruct-boosting-the-platforms-multichain-web3-and-ai-capabilities/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to/blackrossay/exploring-nvidias-llama-31-nemotron-70b-instruct-model-a-breakthrough-in-ai-language-models-3en" TargetMode="External"/><Relationship Id="rId11" Type="http://schemas.openxmlformats.org/officeDocument/2006/relationships/hyperlink" Target="https://huggingface.co/nvidia/Llama-3.1-Nemotron-70B-Instruct-HF" TargetMode="External"/><Relationship Id="rId12" Type="http://schemas.openxmlformats.org/officeDocument/2006/relationships/hyperlink" Target="https://huggingface.co/nvidia/Llama-3.1-Nemotron-70B-Instruct" TargetMode="External"/><Relationship Id="rId13" Type="http://schemas.openxmlformats.org/officeDocument/2006/relationships/hyperlink" Target="https://replicate.com/lucataco/ollama-nemotron-70b" TargetMode="External"/><Relationship Id="rId14" Type="http://schemas.openxmlformats.org/officeDocument/2006/relationships/hyperlink" Target="https://techbullion.com/colle-ai-colle-integrates-llama-3-1-nemotron-70b-instruct-boosting-the-platforms-multichain-web3-and-ai-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