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Critique of AI writing by leading psychotherapist highlights emotional gaps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artificial intelligence (AI) continues to evolve and permeate various facets of life, a leading psychotherapist has voiced stark criticisms concerning AI-generated text. Moya Sarner, a renowned NHS psychotherapist and author of "When I Grow Up – Conversations With Adults in Search of Adulthood," asserts that AI writing, particularly from popular chatbots like ChatGPT, lacks the depth and emotional essence crucial for meaningful communication.</w:t>
      </w:r>
      <w:r/>
    </w:p>
    <w:p>
      <w:r/>
      <w:r>
        <w:t>Sarner describes the text produced by AI systems as replete with what she terms "the thickening agent," a style characterised by verbose and convoluted language that lacks substantive meaning. She argues this kind of writing can obscure clarity rather than foster it, drawing a parallel between the obfuscation she observes in AI language and the human tendency to complicate matters subconsciously.</w:t>
      </w:r>
      <w:r/>
    </w:p>
    <w:p>
      <w:r/>
      <w:r>
        <w:t>The psychotherapist aligns the nature of AI-generated text with experiences in therapeutic settings, suggesting that the language can be reminiscent of moments in psychotherapy sessions where patients might unconsciously avoid facing painful truths. Sarner refers to psychoanalyst Wilfred Bion's concept of "in K" or "in -K," which denotes a state where an individual might or might not be able to confront certain self-knowledge. She posits that AI writing frequently operates in the "-K" realm, avoiding authentic engagement.</w:t>
      </w:r>
      <w:r/>
    </w:p>
    <w:p>
      <w:r/>
      <w:r>
        <w:t>Her critique extends to the broader implications of AI's mirroring of human cognitive processes. Sarner underscores the fact that AI systems learn from human-generated content and hence, their shortcomings echo those inherent in human communication. Despite the sophistication of neural networks that drive AI development, Sarner remains sceptical about their ability to genuinely replicate the emotional and intuitive faculties necessary for compelling and insightful writing.</w:t>
      </w:r>
      <w:r/>
    </w:p>
    <w:p>
      <w:r/>
      <w:r>
        <w:t>Sarner's observations resonate within the context of wider societal discourse. She references a term used by Alan Bates, a key figure advocating for justice in the Post Office scandal, who labelled delaying officials as "flim-flam artists." Bates' forthrightness, Sarner notes, contrasts with the convoluted language of AI-generated responses, highlighting the human capability to distil truth and maintain clarity in communication amidst obfuscation.</w:t>
      </w:r>
      <w:r/>
    </w:p>
    <w:p>
      <w:r/>
      <w:r>
        <w:t>Ultimately, Sarner concludes that the essential aspect that AI-generated text lacks is the ability to feel in the nuanced way humans do. She stresses the importance of emotional intelligence in effective writing and communication, suggesting that, while AI can offer efficiency and breadth, it falls short on the front of genuine human empathy and understanding.</w:t>
      </w:r>
      <w:r/>
    </w:p>
    <w:p>
      <w:r/>
      <w:r>
        <w:t>Her insights challenge the perception of AI as a replacement for human creativity and highlight the ongoing debate over the potential and limitations of artificial intelligence in roles traditionally dominated by human skill and emotional interconnectedness.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https://www.theguardian.com/lifeandstyle/2024/oct/21/do-you-feel-stuck-its-time-to-simplify-your-thinking</w:t>
        </w:r>
      </w:hyperlink>
      <w:r>
        <w:t xml:space="preserve"> - Moya Sarner's critique of AI-generated text, including the concept of 'the thickening agent' and its comparison to human tendencies in therapeutic settings.</w:t>
      </w:r>
      <w:r/>
    </w:p>
    <w:p>
      <w:pPr>
        <w:pStyle w:val="ListNumber"/>
        <w:spacing w:line="240" w:lineRule="auto"/>
        <w:ind w:left="720"/>
      </w:pPr>
      <w:r/>
      <w:hyperlink r:id="rId10">
        <w:r>
          <w:rPr>
            <w:color w:val="0000EE"/>
            <w:u w:val="single"/>
          </w:rPr>
          <w:t>https://www.theguardian.com/lifeandstyle/2024/oct/21/do-you-feel-stuck-its-time-to-simplify-your-thinking</w:t>
        </w:r>
      </w:hyperlink>
      <w:r>
        <w:t xml:space="preserve"> - Sarner's alignment of AI-generated text with psychoanalyst Wilfred Bion's concepts of 'in K' or 'in -K'.</w:t>
      </w:r>
      <w:r/>
    </w:p>
    <w:p>
      <w:pPr>
        <w:pStyle w:val="ListNumber"/>
        <w:spacing w:line="240" w:lineRule="auto"/>
        <w:ind w:left="720"/>
      </w:pPr>
      <w:r/>
      <w:hyperlink r:id="rId10">
        <w:r>
          <w:rPr>
            <w:color w:val="0000EE"/>
            <w:u w:val="single"/>
          </w:rPr>
          <w:t>https://www.theguardian.com/lifeandstyle/2024/oct/21/do-you-feel-stuck-its-time-to-simplify-your-thinking</w:t>
        </w:r>
      </w:hyperlink>
      <w:r>
        <w:t xml:space="preserve"> - The broader implications of AI mirroring human cognitive processes and learning from human-generated content.</w:t>
      </w:r>
      <w:r/>
    </w:p>
    <w:p>
      <w:pPr>
        <w:pStyle w:val="ListNumber"/>
        <w:spacing w:line="240" w:lineRule="auto"/>
        <w:ind w:left="720"/>
      </w:pPr>
      <w:r/>
      <w:hyperlink r:id="rId10">
        <w:r>
          <w:rPr>
            <w:color w:val="0000EE"/>
            <w:u w:val="single"/>
          </w:rPr>
          <w:t>https://www.theguardian.com/lifeandstyle/2024/oct/21/do-you-feel-stuck-its-time-to-simplify-your-thinking</w:t>
        </w:r>
      </w:hyperlink>
      <w:r>
        <w:t xml:space="preserve"> - Sarner's reference to Alan Bates and the term 'flim-flam artists' in the context of clear communication versus obfuscation.</w:t>
      </w:r>
      <w:r/>
    </w:p>
    <w:p>
      <w:pPr>
        <w:pStyle w:val="ListNumber"/>
        <w:spacing w:line="240" w:lineRule="auto"/>
        <w:ind w:left="720"/>
      </w:pPr>
      <w:r/>
      <w:hyperlink r:id="rId10">
        <w:r>
          <w:rPr>
            <w:color w:val="0000EE"/>
            <w:u w:val="single"/>
          </w:rPr>
          <w:t>https://www.theguardian.com/lifeandstyle/2024/oct/21/do-you-feel-stuck-its-time-to-simplify-your-thinking</w:t>
        </w:r>
      </w:hyperlink>
      <w:r>
        <w:t xml:space="preserve"> - The importance of emotional intelligence in effective writing and communication, and AI's limitations in replicating human empathy.</w:t>
      </w:r>
      <w:r/>
    </w:p>
    <w:p>
      <w:pPr>
        <w:pStyle w:val="ListNumber"/>
        <w:spacing w:line="240" w:lineRule="auto"/>
        <w:ind w:left="720"/>
      </w:pPr>
      <w:r/>
      <w:hyperlink r:id="rId11">
        <w:r>
          <w:rPr>
            <w:color w:val="0000EE"/>
            <w:u w:val="single"/>
          </w:rPr>
          <w:t>https://www.theguardian.com/books/2022/jun/16/when-i-grow-up-by-moya-sarner-review-search-adulthood-journalist-psychotherapist-inner-child</w:t>
        </w:r>
      </w:hyperlink>
      <w:r>
        <w:t xml:space="preserve"> - Moya Sarner's background as a journalist and psychotherapist, and her authorship of 'When I Grow Up – Conversations With Adults in Search of Adulthood'.</w:t>
      </w:r>
      <w:r/>
    </w:p>
    <w:p>
      <w:pPr>
        <w:pStyle w:val="ListNumber"/>
        <w:spacing w:line="240" w:lineRule="auto"/>
        <w:ind w:left="720"/>
      </w:pPr>
      <w:r/>
      <w:hyperlink r:id="rId10">
        <w:r>
          <w:rPr>
            <w:color w:val="0000EE"/>
            <w:u w:val="single"/>
          </w:rPr>
          <w:t>https://www.theguardian.com/lifeandstyle/2024/oct/21/do-you-feel-stuck-its-time-to-simplify-your-thinking</w:t>
        </w:r>
      </w:hyperlink>
      <w:r>
        <w:t xml:space="preserve"> - Sarner's frustration with AI-generated text and its resemblance to human tendencies to complicate matters subconsciously.</w:t>
      </w:r>
      <w:r/>
    </w:p>
    <w:p>
      <w:pPr>
        <w:pStyle w:val="ListNumber"/>
        <w:spacing w:line="240" w:lineRule="auto"/>
        <w:ind w:left="720"/>
      </w:pPr>
      <w:r/>
      <w:hyperlink r:id="rId10">
        <w:r>
          <w:rPr>
            <w:color w:val="0000EE"/>
            <w:u w:val="single"/>
          </w:rPr>
          <w:t>https://www.theguardian.com/lifeandstyle/2024/oct/21/do-you-feel-stuck-its-time-to-simplify-your-thinking</w:t>
        </w:r>
      </w:hyperlink>
      <w:r>
        <w:t xml:space="preserve"> - The distinction between human and AI capabilities in terms of emotional connection and fostering a better life.</w:t>
      </w:r>
      <w:r/>
    </w:p>
    <w:p>
      <w:pPr>
        <w:pStyle w:val="ListNumber"/>
        <w:spacing w:line="240" w:lineRule="auto"/>
        <w:ind w:left="720"/>
      </w:pPr>
      <w:r/>
      <w:hyperlink r:id="rId10">
        <w:r>
          <w:rPr>
            <w:color w:val="0000EE"/>
            <w:u w:val="single"/>
          </w:rPr>
          <w:t>https://www.theguardian.com/lifeandstyle/2024/oct/21/do-you-feel-stuck-its-time-to-simplify-your-thinking</w:t>
        </w:r>
      </w:hyperlink>
      <w:r>
        <w:t xml:space="preserve"> - Sarner's skepticism about AI's ability to fully achieve the depth of human emotion and intuitive faculties.</w:t>
      </w:r>
      <w:r/>
    </w:p>
    <w:p>
      <w:pPr>
        <w:pStyle w:val="ListNumber"/>
        <w:spacing w:line="240" w:lineRule="auto"/>
        <w:ind w:left="720"/>
      </w:pPr>
      <w:r/>
      <w:hyperlink r:id="rId10">
        <w:r>
          <w:rPr>
            <w:color w:val="0000EE"/>
            <w:u w:val="single"/>
          </w:rPr>
          <w:t>https://www.theguardian.com/lifeandstyle/2024/oct/21/do-you-feel-stuck-its-time-to-simplify-your-thinking</w:t>
        </w:r>
      </w:hyperlink>
      <w:r>
        <w:t xml:space="preserve"> - The ongoing debate over AI's potential and limitations in roles traditionally dominated by human skill and emotional interconnectedness.</w:t>
      </w:r>
      <w:r/>
    </w:p>
    <w:p>
      <w:pPr>
        <w:pStyle w:val="ListNumber"/>
        <w:spacing w:line="240" w:lineRule="auto"/>
        <w:ind w:left="720"/>
      </w:pPr>
      <w:r/>
      <w:hyperlink r:id="rId10">
        <w:r>
          <w:rPr>
            <w:color w:val="0000EE"/>
            <w:u w:val="single"/>
          </w:rPr>
          <w:t>https://www.theguardian.com/lifeandstyle/2024/oct/21/do-you-feel-stuck-its-time-to-simplify-your-thinking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lifeandstyle/2024/oct/21/do-you-feel-stuck-its-time-to-simplify-your-thinking" TargetMode="External"/><Relationship Id="rId11" Type="http://schemas.openxmlformats.org/officeDocument/2006/relationships/hyperlink" Target="https://www.theguardian.com/books/2022/jun/16/when-i-grow-up-by-moya-sarner-review-search-adulthood-journalist-psychotherapist-inner-chi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