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Microsoft unveils new AI agents for Dynamics 365</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Microsoft Unveils New AI Agents for Dynamics 365</w:t>
      </w:r>
      <w:r/>
    </w:p>
    <w:p>
      <w:r/>
      <w:r>
        <w:t>In a significant development for enterprise software, Microsoft has announced the upcoming release of ten new autonomous artificial intelligence agents for its Dynamics 365 platform. This move comes shortly after Salesforce revealed its own AI strategies aimed at revolutionising business operations through intelligent agents. Microsoft's announcement expands its existing Copilot AI tools, which were first introduced at its annual Ignite developer conference.</w:t>
      </w:r>
      <w:r/>
    </w:p>
    <w:p>
      <w:r/>
      <w:r>
        <w:t>The new AI agents are designed to assist in a variety of business functions, including sales, customer service, finance, and supply chain management. The agents aim to reduce operational costs and time spent on labor-intensive tasks, potentially saving companies up to $50 million annually, according to Microsoft.</w:t>
      </w:r>
      <w:r/>
    </w:p>
    <w:p>
      <w:r/>
      <w:r>
        <w:t>The newly introduced agents cover a range of functionalities:</w:t>
      </w:r>
      <w:r/>
    </w:p>
    <w:p>
      <w:r/>
      <w:r>
        <w:t xml:space="preserve">1. </w:t>
      </w:r>
      <w:r>
        <w:rPr>
          <w:b/>
        </w:rPr>
        <w:t>Sales Qualification Agent</w:t>
      </w:r>
      <w:r>
        <w:t>: This tool automates lead research and prioritisation, enabling sales teams to focus on high-value activities and crafting personalised sales communications.</w:t>
      </w:r>
      <w:r/>
    </w:p>
    <w:p>
      <w:r/>
      <w:r>
        <w:t xml:space="preserve">2. </w:t>
      </w:r>
      <w:r>
        <w:rPr>
          <w:b/>
        </w:rPr>
        <w:t>Sales Order Agent</w:t>
      </w:r>
      <w:r>
        <w:t>: Facilitates the automation of order intake from initiation to confirmation, while directly engaging with customers to capture their preferences.</w:t>
      </w:r>
      <w:r/>
    </w:p>
    <w:p>
      <w:r/>
      <w:r>
        <w:t xml:space="preserve">3. </w:t>
      </w:r>
      <w:r>
        <w:rPr>
          <w:b/>
        </w:rPr>
        <w:t>Supplier Communications Agent</w:t>
      </w:r>
      <w:r>
        <w:t>: This agent autonomously handles interactions with suppliers to confirm deliveries and manage potential delays proactively.</w:t>
      </w:r>
      <w:r/>
    </w:p>
    <w:p>
      <w:r/>
      <w:r>
        <w:t xml:space="preserve">4. </w:t>
      </w:r>
      <w:r>
        <w:rPr>
          <w:b/>
        </w:rPr>
        <w:t>Financial Reconciliation Agent</w:t>
      </w:r>
      <w:r>
        <w:t>: Streamlines data preparation and cleaning, simplifying the traditionally labor-intensive financial period closing tasks.</w:t>
      </w:r>
      <w:r/>
    </w:p>
    <w:p>
      <w:r/>
      <w:r>
        <w:t xml:space="preserve">5. </w:t>
      </w:r>
      <w:r>
        <w:rPr>
          <w:b/>
        </w:rPr>
        <w:t>Account Reconciliation Agent</w:t>
      </w:r>
      <w:r>
        <w:t>: Automates the matching and clearing of transactions between subledgers and the general ledger.</w:t>
      </w:r>
      <w:r/>
    </w:p>
    <w:p>
      <w:r/>
      <w:r>
        <w:t xml:space="preserve">6. </w:t>
      </w:r>
      <w:r>
        <w:rPr>
          <w:b/>
        </w:rPr>
        <w:t>Time and Expense Agent</w:t>
      </w:r>
      <w:r>
        <w:t>: Manages time entry and expense tracking autonomously, including workflow approvals.</w:t>
      </w:r>
      <w:r/>
    </w:p>
    <w:p>
      <w:r/>
      <w:r>
        <w:t xml:space="preserve">7. </w:t>
      </w:r>
      <w:r>
        <w:rPr>
          <w:b/>
        </w:rPr>
        <w:t>Customer Intent Agent</w:t>
      </w:r>
      <w:r>
        <w:t>: Continuously discovers new customer intents from interactions across all communication channels.</w:t>
      </w:r>
      <w:r/>
    </w:p>
    <w:p>
      <w:r/>
      <w:r>
        <w:t xml:space="preserve">8. </w:t>
      </w:r>
      <w:r>
        <w:rPr>
          <w:b/>
        </w:rPr>
        <w:t>Customer Knowledge Management Agent</w:t>
      </w:r>
      <w:r>
        <w:t>: Analyzes and uncovers insights from case notes and interaction artifacts.</w:t>
      </w:r>
      <w:r/>
    </w:p>
    <w:p>
      <w:r/>
      <w:r>
        <w:t xml:space="preserve">9. </w:t>
      </w:r>
      <w:r>
        <w:rPr>
          <w:b/>
        </w:rPr>
        <w:t>Case Management Agent</w:t>
      </w:r>
      <w:r>
        <w:t>: Automates tasks throughout the entire lifecycle of a customer case, from creation to closure.</w:t>
      </w:r>
      <w:r/>
    </w:p>
    <w:p>
      <w:r/>
      <w:r>
        <w:t xml:space="preserve">10. </w:t>
      </w:r>
      <w:r>
        <w:rPr>
          <w:b/>
        </w:rPr>
        <w:t>Scheduling Operations Agent</w:t>
      </w:r>
      <w:r>
        <w:t>: Optimizes schedules by accounting for possible disruptions such as traffic delays or last-minute cancellations.</w:t>
      </w:r>
      <w:r/>
    </w:p>
    <w:p>
      <w:r/>
      <w:r>
        <w:t>These agents are soon to be rolled out in public preview starting later this year and continuing through early 2025. Microsoft has hinted at plans for the introduction of additional agents in the following year, representing a broader strategy to incorporate AI deeply into business processes.</w:t>
      </w:r>
      <w:r/>
    </w:p>
    <w:p>
      <w:r/>
      <w:r>
        <w:t>Microsoft's Copilot Studio, a development tool that allows for the creation of AI agents, will also be enhanced, enabling developers to integrate proprietary corporate data into their AI solutions. The company promises stringent security measures, including data governance and robust authentication protocols, to protect corporate data.</w:t>
      </w:r>
      <w:r/>
    </w:p>
    <w:p>
      <w:r/>
      <w:r>
        <w:t>The tech giant is setting the stage for what it describes as an AI-driven world where every employee will have a personalized AI assistant. While there is substantial interest from organisations such as Clifford Chance, McKinsey &amp; Company, and Pets at Home in utilising these new tools, some industry observers have expressed concerns over the pace of adopting Copilot solutions.</w:t>
      </w:r>
      <w:r/>
    </w:p>
    <w:p>
      <w:r/>
      <w:r>
        <w:t>Looking at the broader context, Microsoft, alongside other tech giants, is facing investor pressure to demonstrate profitable returns from their massive investments in AI technologies. Microsoft's share performance, which fell 2.8% in the third quarter amidst these pressures, remains a focal point for analysts. Meanwhile, a Gartner survey reports that many IT organisations are still in the pilot phase for AI tool adoption, adding a layer of uncertainty to the rapid integration Microsoft envisions.</w:t>
      </w:r>
      <w:r/>
    </w:p>
    <w:p>
      <w:r/>
      <w:r>
        <w:t>Further insights and details on Copilot Studio and the Dynamics 365 AI suite are expected at Microsoft's virtual Business Applications Launch Event, scheduled for October 29th. The event promises to shed more light on Microsoft's strategy for transforming business operations through artificial intelligence.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https://www.zdnet.com/article/microsoft-introduces-ten-ai-agents-for-sales-finance-supply-chain-in-dynamics-365/</w:t>
        </w:r>
      </w:hyperlink>
      <w:r>
        <w:t xml:space="preserve"> - Corroborates the introduction of 10 new AI agents for Dynamics 365, their functionalities, and the public preview timeline.</w:t>
      </w:r>
      <w:r/>
    </w:p>
    <w:p>
      <w:pPr>
        <w:pStyle w:val="ListNumber"/>
        <w:spacing w:line="240" w:lineRule="auto"/>
        <w:ind w:left="720"/>
      </w:pPr>
      <w:r/>
      <w:hyperlink r:id="rId10">
        <w:r>
          <w:rPr>
            <w:color w:val="0000EE"/>
            <w:u w:val="single"/>
          </w:rPr>
          <w:t>https://www.zdnet.com/article/microsoft-introduces-ten-ai-agents-for-sales-finance-supply-chain-in-dynamics-365/</w:t>
        </w:r>
      </w:hyperlink>
      <w:r>
        <w:t xml:space="preserve"> - Details the specific tasks each agent can perform, such as Sales Qualification, Sales Order, Supplier Communications, and more.</w:t>
      </w:r>
      <w:r/>
    </w:p>
    <w:p>
      <w:pPr>
        <w:pStyle w:val="ListNumber"/>
        <w:spacing w:line="240" w:lineRule="auto"/>
        <w:ind w:left="720"/>
      </w:pPr>
      <w:r/>
      <w:hyperlink r:id="rId11">
        <w:r>
          <w:rPr>
            <w:color w:val="0000EE"/>
            <w:u w:val="single"/>
          </w:rPr>
          <w:t>https://www.techzine.eu/news/applications/125468/new-ai-agents-coming-to-microsoft-dynamics-365/</w:t>
        </w:r>
      </w:hyperlink>
      <w:r>
        <w:t xml:space="preserve"> - Supports the announcement of new AI agents and their integration into business processes, including sales, finance, and supply chain management.</w:t>
      </w:r>
      <w:r/>
    </w:p>
    <w:p>
      <w:pPr>
        <w:pStyle w:val="ListNumber"/>
        <w:spacing w:line="240" w:lineRule="auto"/>
        <w:ind w:left="720"/>
      </w:pPr>
      <w:r/>
      <w:hyperlink r:id="rId12">
        <w:r>
          <w:rPr>
            <w:color w:val="0000EE"/>
            <w:u w:val="single"/>
          </w:rPr>
          <w:t>https://blogs.microsoft.com/blog/2024/10/21/new-autonomous-agents-scale-your-team-like-never-before/</w:t>
        </w:r>
      </w:hyperlink>
      <w:r>
        <w:t xml:space="preserve"> - Provides information on the potential cost savings and productivity gains from using these AI agents, such as saving $50 million annually.</w:t>
      </w:r>
      <w:r/>
    </w:p>
    <w:p>
      <w:pPr>
        <w:pStyle w:val="ListNumber"/>
        <w:spacing w:line="240" w:lineRule="auto"/>
        <w:ind w:left="720"/>
      </w:pPr>
      <w:r/>
      <w:hyperlink r:id="rId10">
        <w:r>
          <w:rPr>
            <w:color w:val="0000EE"/>
            <w:u w:val="single"/>
          </w:rPr>
          <w:t>https://www.zdnet.com/article/microsoft-introduces-ten-ai-agents-for-sales-finance-supply-chain-in-dynamics-365/</w:t>
        </w:r>
      </w:hyperlink>
      <w:r>
        <w:t xml:space="preserve"> - Explains the role of Copilot Studio in creating and managing AI agents, including integration with proprietary corporate data.</w:t>
      </w:r>
      <w:r/>
    </w:p>
    <w:p>
      <w:pPr>
        <w:pStyle w:val="ListNumber"/>
        <w:spacing w:line="240" w:lineRule="auto"/>
        <w:ind w:left="720"/>
      </w:pPr>
      <w:r/>
      <w:hyperlink r:id="rId11">
        <w:r>
          <w:rPr>
            <w:color w:val="0000EE"/>
            <w:u w:val="single"/>
          </w:rPr>
          <w:t>https://www.techzine.eu/news/applications/125468/new-ai-agents-coming-to-microsoft-dynamics-365/</w:t>
        </w:r>
      </w:hyperlink>
      <w:r>
        <w:t xml:space="preserve"> - Details the security measures and data governance protocols in place for the AI agents, such as guardrails and robust authentication protocols.</w:t>
      </w:r>
      <w:r/>
    </w:p>
    <w:p>
      <w:pPr>
        <w:pStyle w:val="ListNumber"/>
        <w:spacing w:line="240" w:lineRule="auto"/>
        <w:ind w:left="720"/>
      </w:pPr>
      <w:r/>
      <w:hyperlink r:id="rId12">
        <w:r>
          <w:rPr>
            <w:color w:val="0000EE"/>
            <w:u w:val="single"/>
          </w:rPr>
          <w:t>https://blogs.microsoft.com/blog/2024/10/21/new-autonomous-agents-scale-your-team-like-never-before/</w:t>
        </w:r>
      </w:hyperlink>
      <w:r>
        <w:t xml:space="preserve"> - Mentions early adopter customers like Clifford Chance, McKinsey &amp; Company, and Pets at Home, and their experiences with the new AI agents.</w:t>
      </w:r>
      <w:r/>
    </w:p>
    <w:p>
      <w:pPr>
        <w:pStyle w:val="ListNumber"/>
        <w:spacing w:line="240" w:lineRule="auto"/>
        <w:ind w:left="720"/>
      </w:pPr>
      <w:r/>
      <w:hyperlink r:id="rId10">
        <w:r>
          <w:rPr>
            <w:color w:val="0000EE"/>
            <w:u w:val="single"/>
          </w:rPr>
          <w:t>https://www.zdnet.com/article/microsoft-introduces-ten-ai-agents-for-sales-finance-supply-chain-in-dynamics-365/</w:t>
        </w:r>
      </w:hyperlink>
      <w:r>
        <w:t xml:space="preserve"> - Discusses the upcoming Microsoft Business Applications Launch Event and its focus on AI strategy and business transformation.</w:t>
      </w:r>
      <w:r/>
    </w:p>
    <w:p>
      <w:pPr>
        <w:pStyle w:val="ListNumber"/>
        <w:spacing w:line="240" w:lineRule="auto"/>
        <w:ind w:left="720"/>
      </w:pPr>
      <w:r/>
      <w:hyperlink r:id="rId13">
        <w:r>
          <w:rPr>
            <w:color w:val="0000EE"/>
            <w:u w:val="single"/>
          </w:rPr>
          <w:t>https://www.microsoft.com/en-au/dynamics-365/products/customer-service</w:t>
        </w:r>
      </w:hyperlink>
      <w:r>
        <w:t xml:space="preserve"> - Provides additional context on how AI agents are used in customer service within Dynamics 365, including automation and sentiment analysis.</w:t>
      </w:r>
      <w:r/>
    </w:p>
    <w:p>
      <w:pPr>
        <w:pStyle w:val="ListNumber"/>
        <w:spacing w:line="240" w:lineRule="auto"/>
        <w:ind w:left="720"/>
      </w:pPr>
      <w:r/>
      <w:hyperlink r:id="rId14">
        <w:r>
          <w:rPr>
            <w:color w:val="0000EE"/>
            <w:u w:val="single"/>
          </w:rPr>
          <w:t>https://www.constellationr.com/blog-news/insights/microsoft-launches-ai-agents-dynamics-365-customization-copilot-studio</w:t>
        </w:r>
      </w:hyperlink>
      <w:r>
        <w:t xml:space="preserve"> - Corroborates Microsoft's vision of an AI-driven world where every employee has a personalized AI assistant and the role of Copilot Studio in this ecosystem.</w:t>
      </w:r>
      <w:r/>
    </w:p>
    <w:p>
      <w:pPr>
        <w:pStyle w:val="ListNumber"/>
        <w:spacing w:line="240" w:lineRule="auto"/>
        <w:ind w:left="720"/>
      </w:pPr>
      <w:r/>
      <w:hyperlink r:id="rId12">
        <w:r>
          <w:rPr>
            <w:color w:val="0000EE"/>
            <w:u w:val="single"/>
          </w:rPr>
          <w:t>https://blogs.microsoft.com/blog/2024/10/21/new-autonomous-agents-scale-your-team-like-never-before/</w:t>
        </w:r>
      </w:hyperlink>
      <w:r>
        <w:t xml:space="preserve"> - Highlights Microsoft's broader strategy to incorporate AI into business processes and the expected impact on various business functions.</w:t>
      </w:r>
      <w:r/>
    </w:p>
    <w:p>
      <w:pPr>
        <w:pStyle w:val="ListNumber"/>
        <w:spacing w:line="240" w:lineRule="auto"/>
        <w:ind w:left="720"/>
      </w:pPr>
      <w:r/>
      <w:hyperlink r:id="rId15">
        <w:r>
          <w:rPr>
            <w:color w:val="0000EE"/>
            <w:u w:val="single"/>
          </w:rPr>
          <w:t>https://www.zdnet.com/article/microsoft-introduces-ten-ai-agents-for-sales-finance-supply-chain-in-dynamics-365/#ftag=RSSbaffb68</w:t>
        </w:r>
      </w:hyperlink>
      <w:r>
        <w:t xml:space="preserve"> - Please view link - unable to able to access data</w:t>
      </w:r>
      <w:r/>
    </w:p>
    <w:p>
      <w:pPr>
        <w:pStyle w:val="ListNumber"/>
        <w:spacing w:line="240" w:lineRule="auto"/>
        <w:ind w:left="720"/>
      </w:pPr>
      <w:r/>
      <w:hyperlink r:id="rId16">
        <w:r>
          <w:rPr>
            <w:color w:val="0000EE"/>
            <w:u w:val="single"/>
          </w:rPr>
          <w:t>https://finance.yahoo.com/news/microsoft-allow-autonomous-ai-agent-093431000.html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zdnet.com/article/microsoft-introduces-ten-ai-agents-for-sales-finance-supply-chain-in-dynamics-365/" TargetMode="External"/><Relationship Id="rId11" Type="http://schemas.openxmlformats.org/officeDocument/2006/relationships/hyperlink" Target="https://www.techzine.eu/news/applications/125468/new-ai-agents-coming-to-microsoft-dynamics-365/" TargetMode="External"/><Relationship Id="rId12" Type="http://schemas.openxmlformats.org/officeDocument/2006/relationships/hyperlink" Target="https://blogs.microsoft.com/blog/2024/10/21/new-autonomous-agents-scale-your-team-like-never-before/" TargetMode="External"/><Relationship Id="rId13" Type="http://schemas.openxmlformats.org/officeDocument/2006/relationships/hyperlink" Target="https://www.microsoft.com/en-au/dynamics-365/products/customer-service" TargetMode="External"/><Relationship Id="rId14" Type="http://schemas.openxmlformats.org/officeDocument/2006/relationships/hyperlink" Target="https://www.constellationr.com/blog-news/insights/microsoft-launches-ai-agents-dynamics-365-customization-copilot-studio" TargetMode="External"/><Relationship Id="rId15" Type="http://schemas.openxmlformats.org/officeDocument/2006/relationships/hyperlink" Target="https://www.zdnet.com/article/microsoft-introduces-ten-ai-agents-for-sales-finance-supply-chain-in-dynamics-365/#ftag=RSSbaffb68" TargetMode="External"/><Relationship Id="rId16" Type="http://schemas.openxmlformats.org/officeDocument/2006/relationships/hyperlink" Target="https://finance.yahoo.com/news/microsoft-allow-autonomous-ai-agent-093431000.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